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  <w:bookmarkStart w:id="0" w:name="_GoBack"/>
      <w:bookmarkEnd w:id="0"/>
    </w:p>
    <w:p w:rsidR="002E5F11" w:rsidRDefault="001222B7" w:rsidP="001222B7">
      <w:pPr>
        <w:tabs>
          <w:tab w:val="left" w:pos="6344"/>
        </w:tabs>
        <w:bidi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ab/>
      </w:r>
    </w:p>
    <w:p w:rsidR="002E5F11" w:rsidRDefault="00B14F89" w:rsidP="00B836C8">
      <w:pPr>
        <w:tabs>
          <w:tab w:val="left" w:pos="6725"/>
        </w:tabs>
        <w:bidi/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531618">
        <w:rPr>
          <w:rFonts w:ascii="Sakkal Majalla" w:hAnsi="Sakkal Majalla" w:cs="Sakkal Majalla"/>
          <w:noProof/>
          <w:sz w:val="28"/>
          <w:szCs w:val="28"/>
          <w:rtl/>
        </w:rPr>
        <w:drawing>
          <wp:inline distT="0" distB="0" distL="0" distR="0" wp14:anchorId="5DF3A3EA" wp14:editId="66E43540">
            <wp:extent cx="6120765" cy="6120765"/>
            <wp:effectExtent l="0" t="0" r="0" b="0"/>
            <wp:docPr id="2" name="صورة 2" descr="C:\Users\admin\Downloads\الحوكمة\الحوكمة\الحوكمة\قصيباء\الشعا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الحوكمة\الحوكمة\الحوكمة\قصيباء\الشعار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2E5F11" w:rsidRDefault="002E5F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F51C93" w:rsidRPr="00B14F89" w:rsidRDefault="00B14F89" w:rsidP="00B14F89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96"/>
          <w:szCs w:val="96"/>
          <w:rtl/>
        </w:rPr>
      </w:pPr>
      <w:r w:rsidRPr="00B14F89">
        <w:rPr>
          <w:rFonts w:ascii="Sakkal Majalla" w:hAnsi="Sakkal Majalla" w:cs="Sakkal Majalla" w:hint="cs"/>
          <w:b/>
          <w:bCs/>
          <w:sz w:val="96"/>
          <w:szCs w:val="96"/>
          <w:rtl/>
        </w:rPr>
        <w:t>سياسة</w:t>
      </w:r>
      <w:r w:rsidRPr="00B14F89">
        <w:rPr>
          <w:rFonts w:ascii="Sakkal Majalla" w:hAnsi="Sakkal Majalla" w:cs="Sakkal Majalla"/>
          <w:b/>
          <w:bCs/>
          <w:sz w:val="96"/>
          <w:szCs w:val="96"/>
          <w:rtl/>
        </w:rPr>
        <w:t xml:space="preserve"> </w:t>
      </w:r>
      <w:r w:rsidRPr="00B14F89">
        <w:rPr>
          <w:rFonts w:ascii="Sakkal Majalla" w:hAnsi="Sakkal Majalla" w:cs="Sakkal Majalla" w:hint="cs"/>
          <w:b/>
          <w:bCs/>
          <w:sz w:val="96"/>
          <w:szCs w:val="96"/>
          <w:rtl/>
        </w:rPr>
        <w:t>قواعد</w:t>
      </w:r>
      <w:r w:rsidRPr="00B14F89">
        <w:rPr>
          <w:rFonts w:ascii="Sakkal Majalla" w:hAnsi="Sakkal Majalla" w:cs="Sakkal Majalla"/>
          <w:b/>
          <w:bCs/>
          <w:sz w:val="96"/>
          <w:szCs w:val="96"/>
          <w:rtl/>
        </w:rPr>
        <w:t xml:space="preserve"> </w:t>
      </w:r>
      <w:r w:rsidRPr="00B14F89">
        <w:rPr>
          <w:rFonts w:ascii="Sakkal Majalla" w:hAnsi="Sakkal Majalla" w:cs="Sakkal Majalla" w:hint="cs"/>
          <w:b/>
          <w:bCs/>
          <w:sz w:val="96"/>
          <w:szCs w:val="96"/>
          <w:rtl/>
        </w:rPr>
        <w:t>السلوك</w:t>
      </w:r>
    </w:p>
    <w:p w:rsidR="00126611" w:rsidRDefault="00126611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F51C93" w:rsidRDefault="00F51C93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F51C93" w:rsidRDefault="00F51C93" w:rsidP="00913C48">
      <w:pPr>
        <w:bidi/>
        <w:spacing w:after="0" w:line="240" w:lineRule="auto"/>
        <w:jc w:val="right"/>
        <w:rPr>
          <w:rFonts w:ascii="Sakkal Majalla" w:hAnsi="Sakkal Majalla" w:cs="Sakkal Majalla"/>
          <w:sz w:val="28"/>
          <w:szCs w:val="28"/>
          <w:rtl/>
        </w:rPr>
      </w:pPr>
    </w:p>
    <w:p w:rsidR="002E5F11" w:rsidRDefault="002E5F11" w:rsidP="00913C48">
      <w:pPr>
        <w:bidi/>
        <w:spacing w:after="0" w:line="240" w:lineRule="auto"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2E5F11" w:rsidRDefault="002E5F11" w:rsidP="00B14F89">
      <w:pPr>
        <w:bidi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</w:p>
    <w:p w:rsidR="002E5F11" w:rsidRDefault="002E5F11" w:rsidP="00913C48">
      <w:pPr>
        <w:bidi/>
        <w:spacing w:after="0" w:line="240" w:lineRule="auto"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B22145" w:rsidRDefault="00B22145" w:rsidP="00B22145">
      <w:pPr>
        <w:pStyle w:val="a7"/>
        <w:bidi/>
        <w:jc w:val="both"/>
        <w:rPr>
          <w:rFonts w:ascii="beINNormal" w:hAnsi="beINNormal" w:cs="beINNormal"/>
          <w:b/>
          <w:bCs/>
          <w:sz w:val="32"/>
          <w:szCs w:val="32"/>
        </w:rPr>
      </w:pPr>
    </w:p>
    <w:p w:rsidR="00B22145" w:rsidRDefault="00B22145" w:rsidP="00B22145">
      <w:pPr>
        <w:pStyle w:val="a7"/>
        <w:bidi/>
        <w:jc w:val="both"/>
        <w:rPr>
          <w:rFonts w:ascii="beINNormal" w:hAnsi="beINNormal" w:cs="beINNormal"/>
          <w:b/>
          <w:bCs/>
          <w:sz w:val="12"/>
          <w:szCs w:val="12"/>
          <w:rtl/>
        </w:rPr>
      </w:pPr>
    </w:p>
    <w:p w:rsidR="000C29A9" w:rsidRPr="000C29A9" w:rsidRDefault="000C29A9" w:rsidP="000C29A9">
      <w:pPr>
        <w:pStyle w:val="a7"/>
        <w:bidi/>
        <w:jc w:val="both"/>
        <w:rPr>
          <w:rFonts w:ascii="beINNormal" w:hAnsi="beINNormal" w:cs="beINNormal"/>
          <w:b/>
          <w:bCs/>
          <w:sz w:val="12"/>
          <w:szCs w:val="12"/>
          <w:rtl/>
        </w:rPr>
      </w:pPr>
    </w:p>
    <w:p w:rsidR="003003A2" w:rsidRPr="00A36374" w:rsidRDefault="003003A2" w:rsidP="003003A2">
      <w:pPr>
        <w:pStyle w:val="a7"/>
        <w:bidi/>
        <w:jc w:val="both"/>
        <w:rPr>
          <w:rFonts w:ascii="beINNormal" w:hAnsi="beINNormal" w:cs="beINNormal"/>
          <w:b/>
          <w:bCs/>
          <w:sz w:val="2"/>
          <w:szCs w:val="2"/>
          <w:rtl/>
        </w:rPr>
      </w:pPr>
    </w:p>
    <w:sdt>
      <w:sdtPr>
        <w:rPr>
          <w:rFonts w:asciiTheme="minorHAnsi" w:eastAsiaTheme="minorHAnsi" w:hAnsiTheme="minorHAnsi" w:cs="GE East"/>
          <w:color w:val="008A97"/>
          <w:sz w:val="22"/>
          <w:szCs w:val="22"/>
          <w:lang w:val="ar-SA"/>
        </w:rPr>
        <w:id w:val="-1011210500"/>
        <w:docPartObj>
          <w:docPartGallery w:val="Table of Contents"/>
          <w:docPartUnique/>
        </w:docPartObj>
      </w:sdtPr>
      <w:sdtEndPr>
        <w:rPr>
          <w:rFonts w:cs="AL-Mohanad Bold"/>
          <w:b/>
          <w:bCs/>
          <w:color w:val="auto"/>
          <w:sz w:val="30"/>
          <w:szCs w:val="30"/>
          <w:rtl w:val="0"/>
        </w:rPr>
      </w:sdtEndPr>
      <w:sdtContent>
        <w:p w:rsidR="00193A08" w:rsidRPr="00B22145" w:rsidRDefault="00193A08" w:rsidP="00A36374">
          <w:pPr>
            <w:pStyle w:val="a9"/>
            <w:jc w:val="center"/>
            <w:rPr>
              <w:rFonts w:cs="GE East"/>
              <w:color w:val="008A97"/>
            </w:rPr>
          </w:pPr>
          <w:r w:rsidRPr="00B22145">
            <w:rPr>
              <w:rFonts w:cs="GE East"/>
              <w:color w:val="008A97"/>
              <w:lang w:val="ar-SA"/>
            </w:rPr>
            <w:t>المحتويات</w:t>
          </w:r>
        </w:p>
        <w:p w:rsidR="000C29A9" w:rsidRPr="000C29A9" w:rsidRDefault="00193A08" w:rsidP="000C29A9">
          <w:pPr>
            <w:pStyle w:val="10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r w:rsidRPr="00A36374">
            <w:rPr>
              <w:rFonts w:cs="AL-Mohanad Bold"/>
              <w:b/>
              <w:bCs/>
              <w:sz w:val="30"/>
              <w:szCs w:val="30"/>
              <w:lang w:val="ar-SA"/>
            </w:rPr>
            <w:fldChar w:fldCharType="begin"/>
          </w:r>
          <w:r w:rsidRPr="00A36374">
            <w:rPr>
              <w:rFonts w:cs="Calibri"/>
              <w:b/>
              <w:bCs/>
              <w:sz w:val="30"/>
              <w:szCs w:val="30"/>
              <w:rtl/>
              <w:lang w:val="ar-SA"/>
            </w:rPr>
            <w:instrText xml:space="preserve"> </w:instrText>
          </w:r>
          <w:r w:rsidRPr="00A36374">
            <w:rPr>
              <w:rFonts w:cs="AL-Mohanad Bold"/>
              <w:b/>
              <w:bCs/>
              <w:sz w:val="30"/>
              <w:szCs w:val="30"/>
              <w:rtl/>
              <w:lang w:val="ar-SA"/>
            </w:rPr>
            <w:instrText>TOC \o "1-3" \h \z \u</w:instrText>
          </w:r>
          <w:r w:rsidRPr="00A36374">
            <w:rPr>
              <w:rFonts w:cs="Calibri"/>
              <w:b/>
              <w:bCs/>
              <w:sz w:val="30"/>
              <w:szCs w:val="30"/>
              <w:rtl/>
              <w:lang w:val="ar-SA"/>
            </w:rPr>
            <w:instrText xml:space="preserve"> </w:instrText>
          </w:r>
          <w:r w:rsidRPr="00A36374">
            <w:rPr>
              <w:rFonts w:cs="AL-Mohanad Bold"/>
              <w:b/>
              <w:bCs/>
              <w:sz w:val="30"/>
              <w:szCs w:val="30"/>
              <w:lang w:val="ar-SA"/>
            </w:rPr>
            <w:fldChar w:fldCharType="separate"/>
          </w:r>
          <w:hyperlink w:anchor="_Toc21291964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مقدمة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_Toc21291964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10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65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النطاق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_Toc21291965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10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66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البيان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_Toc21291966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67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أولاً: النزاهة: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_Toc21291967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68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ثانياً: الواجبات تجاه المستفيدين والعملاء: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_Toc21291968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69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ثالثاً: الواجبات تجاه الرؤساء والمرؤوسين: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_Toc21291969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0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ثالثاً: المحظورات العامة: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_Toc21291970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1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رابعاً: الهدايا والامتيازات: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_Toc21291971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4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2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خامساً: استخدام التقنية</w:t>
            </w:r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</w:rPr>
              <w:t>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_Toc21291972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4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3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سادساً: التعامل مع الانترنت</w:t>
            </w:r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</w:rPr>
              <w:t>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_Toc21291973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5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4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سابعاً: مكافحة الفساد: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_Toc21291974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5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2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5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ثامناً: التزام الجهة للموظف</w:t>
            </w:r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</w:rPr>
              <w:t>: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_Toc21291975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5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10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6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المسؤوليات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_Toc21291976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5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10"/>
            <w:tabs>
              <w:tab w:val="right" w:leader="dot" w:pos="9629"/>
            </w:tabs>
            <w:bidi/>
            <w:rPr>
              <w:rFonts w:eastAsiaTheme="minorEastAsia" w:cs="AL-Mohanad Bold"/>
              <w:noProof/>
              <w:color w:val="000000" w:themeColor="text1"/>
              <w:sz w:val="28"/>
              <w:szCs w:val="28"/>
            </w:rPr>
          </w:pPr>
          <w:hyperlink w:anchor="_Toc21291977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المراجع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_Toc21291977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5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0C29A9" w:rsidRPr="000C29A9" w:rsidRDefault="001A1A10" w:rsidP="000C29A9">
          <w:pPr>
            <w:pStyle w:val="10"/>
            <w:tabs>
              <w:tab w:val="right" w:leader="dot" w:pos="9629"/>
            </w:tabs>
            <w:bidi/>
            <w:rPr>
              <w:rFonts w:eastAsiaTheme="minorEastAsia"/>
              <w:noProof/>
              <w:color w:val="000000" w:themeColor="text1"/>
            </w:rPr>
          </w:pPr>
          <w:hyperlink w:anchor="_Toc21291978" w:history="1">
            <w:r w:rsidR="000C29A9" w:rsidRPr="000C29A9">
              <w:rPr>
                <w:rStyle w:val="Hyperlink"/>
                <w:rFonts w:cs="AL-Mohanad Bold"/>
                <w:noProof/>
                <w:color w:val="000000" w:themeColor="text1"/>
                <w:sz w:val="28"/>
                <w:szCs w:val="28"/>
                <w:rtl/>
              </w:rPr>
              <w:t>اعتماد مجلس الإدارة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_Toc21291978 \h </w:instrTex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D60D3D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0C29A9" w:rsidRPr="000C29A9">
              <w:rPr>
                <w:rFonts w:cs="AL-Mohanad Bold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193A08" w:rsidRPr="00A36374" w:rsidRDefault="00193A08" w:rsidP="00A36374">
          <w:pPr>
            <w:rPr>
              <w:rFonts w:cs="AL-Mohanad Bold"/>
              <w:sz w:val="30"/>
              <w:szCs w:val="30"/>
            </w:rPr>
          </w:pPr>
          <w:r w:rsidRPr="00A36374">
            <w:rPr>
              <w:rFonts w:cs="AL-Mohanad Bold"/>
              <w:b/>
              <w:bCs/>
              <w:sz w:val="30"/>
              <w:szCs w:val="30"/>
              <w:lang w:val="ar-SA"/>
            </w:rPr>
            <w:fldChar w:fldCharType="end"/>
          </w:r>
        </w:p>
      </w:sdtContent>
    </w:sdt>
    <w:p w:rsidR="00B22145" w:rsidRDefault="00B22145">
      <w:pPr>
        <w:rPr>
          <w:rFonts w:ascii="beINNormal" w:hAnsi="beINNormal" w:cs="beINNormal"/>
          <w:b/>
          <w:bCs/>
          <w:sz w:val="26"/>
          <w:szCs w:val="26"/>
          <w:rtl/>
        </w:rPr>
      </w:pPr>
      <w:r>
        <w:rPr>
          <w:rFonts w:ascii="beINNormal" w:hAnsi="beINNormal" w:cs="beINNormal"/>
          <w:b/>
          <w:bCs/>
          <w:sz w:val="26"/>
          <w:szCs w:val="26"/>
          <w:rtl/>
        </w:rPr>
        <w:br w:type="page"/>
      </w:r>
    </w:p>
    <w:p w:rsidR="002E5541" w:rsidRPr="0034604A" w:rsidRDefault="002E5541" w:rsidP="002E5541">
      <w:pPr>
        <w:pStyle w:val="a7"/>
        <w:bidi/>
        <w:jc w:val="both"/>
        <w:rPr>
          <w:rFonts w:cs="AL-Mohanad Bold"/>
          <w:sz w:val="4"/>
          <w:szCs w:val="4"/>
        </w:rPr>
      </w:pPr>
    </w:p>
    <w:p w:rsidR="003C6947" w:rsidRDefault="003C6947" w:rsidP="003C6947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72358C" w:rsidRPr="0072358C" w:rsidRDefault="0072358C" w:rsidP="0072358C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1" w:name="_Toc21291964"/>
      <w:r w:rsidRPr="0072358C">
        <w:rPr>
          <w:rFonts w:cs="GE East"/>
          <w:color w:val="008A97"/>
          <w:sz w:val="32"/>
          <w:szCs w:val="32"/>
          <w:rtl/>
        </w:rPr>
        <w:t>مقدمة</w:t>
      </w:r>
      <w:bookmarkEnd w:id="1"/>
    </w:p>
    <w:p w:rsid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  <w:r w:rsidRPr="0072358C">
        <w:rPr>
          <w:rFonts w:cs="AL-Mohanad Bold" w:hint="cs"/>
          <w:sz w:val="30"/>
          <w:szCs w:val="30"/>
          <w:rtl/>
        </w:rPr>
        <w:t>تتمثل هذه السياسة التعريف بالمبادئ و</w:t>
      </w:r>
      <w:r w:rsidRPr="0072358C">
        <w:rPr>
          <w:rFonts w:cs="AL-Mohanad Bold"/>
          <w:sz w:val="30"/>
          <w:szCs w:val="30"/>
          <w:rtl/>
        </w:rPr>
        <w:t xml:space="preserve">الآداب والأخلاق الإسلامية المنبع الأساس لسلوك </w:t>
      </w:r>
      <w:r w:rsidRPr="0072358C">
        <w:rPr>
          <w:rFonts w:cs="AL-Mohanad Bold" w:hint="cs"/>
          <w:sz w:val="30"/>
          <w:szCs w:val="30"/>
          <w:rtl/>
        </w:rPr>
        <w:t>الفرد، ونشر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القيم،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ع تعزيز القيم المهنية والأخلاقية في علاقة الموظف مع </w:t>
      </w:r>
      <w:r w:rsidRPr="0072358C">
        <w:rPr>
          <w:rFonts w:cs="AL-Mohanad Bold" w:hint="cs"/>
          <w:sz w:val="30"/>
          <w:szCs w:val="30"/>
          <w:rtl/>
        </w:rPr>
        <w:t>زملائه و</w:t>
      </w:r>
      <w:r w:rsidRPr="0072358C">
        <w:rPr>
          <w:rFonts w:cs="AL-Mohanad Bold"/>
          <w:sz w:val="30"/>
          <w:szCs w:val="30"/>
          <w:rtl/>
        </w:rPr>
        <w:t>رؤسائه</w:t>
      </w:r>
      <w:r w:rsidRPr="0072358C">
        <w:rPr>
          <w:rFonts w:cs="AL-Mohanad Bold" w:hint="cs"/>
          <w:sz w:val="30"/>
          <w:szCs w:val="30"/>
          <w:rtl/>
        </w:rPr>
        <w:t>،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والتي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تندرج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تحت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إطار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تنمية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روح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المسئولية،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والالتزام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بها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مع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تعزيز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ثقة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العملاء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بالخدمات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التي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تقدمها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الجمعية، والعمل على مكافحة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الفساد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بشتى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صورة.</w:t>
      </w:r>
    </w:p>
    <w:p w:rsidR="0072358C" w:rsidRP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72358C" w:rsidRPr="0072358C" w:rsidRDefault="0072358C" w:rsidP="0072358C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2" w:name="_Toc21291965"/>
      <w:r w:rsidRPr="0072358C">
        <w:rPr>
          <w:rFonts w:cs="GE East"/>
          <w:color w:val="008A97"/>
          <w:sz w:val="32"/>
          <w:szCs w:val="32"/>
          <w:rtl/>
        </w:rPr>
        <w:t>النطاق</w:t>
      </w:r>
      <w:bookmarkEnd w:id="2"/>
    </w:p>
    <w:p w:rsidR="0072358C" w:rsidRP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  <w:r w:rsidRPr="0072358C">
        <w:rPr>
          <w:rFonts w:cs="AL-Mohanad Bold"/>
          <w:sz w:val="30"/>
          <w:szCs w:val="30"/>
          <w:rtl/>
        </w:rPr>
        <w:t xml:space="preserve">تحدد هذه السياسة المسؤوليات العامة على كافة العاملين </w:t>
      </w:r>
      <w:r w:rsidRPr="0072358C">
        <w:rPr>
          <w:rFonts w:cs="AL-Mohanad Bold" w:hint="cs"/>
          <w:sz w:val="30"/>
          <w:szCs w:val="30"/>
          <w:rtl/>
        </w:rPr>
        <w:t>ومن لهم علاقات تعاقدية وتطوعية</w:t>
      </w:r>
      <w:r w:rsidRPr="0072358C">
        <w:rPr>
          <w:rFonts w:cs="AL-Mohanad Bold"/>
          <w:sz w:val="30"/>
          <w:szCs w:val="30"/>
          <w:rtl/>
        </w:rPr>
        <w:t xml:space="preserve"> في </w:t>
      </w:r>
      <w:r w:rsidRPr="0072358C">
        <w:rPr>
          <w:rFonts w:cs="AL-Mohanad Bold" w:hint="cs"/>
          <w:sz w:val="30"/>
          <w:szCs w:val="30"/>
          <w:rtl/>
        </w:rPr>
        <w:t>الجمعية،</w:t>
      </w:r>
      <w:r w:rsidRPr="0072358C">
        <w:rPr>
          <w:rFonts w:cs="AL-Mohanad Bold"/>
          <w:sz w:val="30"/>
          <w:szCs w:val="30"/>
          <w:rtl/>
        </w:rPr>
        <w:t xml:space="preserve"> ويستثنى من ذلك من تصدر لهم </w:t>
      </w:r>
      <w:r w:rsidRPr="0072358C">
        <w:rPr>
          <w:rFonts w:cs="AL-Mohanad Bold" w:hint="cs"/>
          <w:sz w:val="30"/>
          <w:szCs w:val="30"/>
          <w:rtl/>
        </w:rPr>
        <w:t>سياسات</w:t>
      </w:r>
      <w:r w:rsidRPr="0072358C">
        <w:rPr>
          <w:rFonts w:cs="AL-Mohanad Bold"/>
          <w:sz w:val="30"/>
          <w:szCs w:val="30"/>
          <w:rtl/>
        </w:rPr>
        <w:t xml:space="preserve"> سلوك وظيفية خاصة وفقاً للأنظمة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72358C" w:rsidRPr="0072358C" w:rsidRDefault="0072358C" w:rsidP="0072358C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3" w:name="_Toc21291966"/>
      <w:r w:rsidRPr="0072358C">
        <w:rPr>
          <w:rFonts w:cs="GE East"/>
          <w:color w:val="008A97"/>
          <w:sz w:val="32"/>
          <w:szCs w:val="32"/>
          <w:rtl/>
        </w:rPr>
        <w:t>البيان</w:t>
      </w:r>
      <w:bookmarkEnd w:id="3"/>
    </w:p>
    <w:p w:rsidR="0072358C" w:rsidRP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  <w:r w:rsidRPr="0072358C">
        <w:rPr>
          <w:rFonts w:cs="AL-Mohanad Bold"/>
          <w:sz w:val="30"/>
          <w:szCs w:val="30"/>
          <w:rtl/>
        </w:rPr>
        <w:t xml:space="preserve">تضمن الجمعية </w:t>
      </w:r>
      <w:r w:rsidRPr="0072358C">
        <w:rPr>
          <w:rFonts w:cs="AL-Mohanad Bold" w:hint="cs"/>
          <w:sz w:val="30"/>
          <w:szCs w:val="30"/>
          <w:rtl/>
        </w:rPr>
        <w:t xml:space="preserve">والعاملين بها </w:t>
      </w:r>
      <w:r w:rsidRPr="0072358C">
        <w:rPr>
          <w:rFonts w:cs="AL-Mohanad Bold"/>
          <w:sz w:val="30"/>
          <w:szCs w:val="30"/>
          <w:rtl/>
        </w:rPr>
        <w:t xml:space="preserve">وكل ما يتبعها على حدة </w:t>
      </w:r>
      <w:r w:rsidRPr="0072358C">
        <w:rPr>
          <w:rFonts w:cs="AL-Mohanad Bold" w:hint="cs"/>
          <w:sz w:val="30"/>
          <w:szCs w:val="30"/>
          <w:rtl/>
        </w:rPr>
        <w:t>الالتزام بـ</w:t>
      </w:r>
      <w:r w:rsidRPr="0072358C">
        <w:rPr>
          <w:rFonts w:cs="AL-Mohanad Bold"/>
          <w:sz w:val="30"/>
          <w:szCs w:val="30"/>
          <w:rtl/>
        </w:rPr>
        <w:t>:</w:t>
      </w: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  <w:rtl/>
        </w:rPr>
      </w:pPr>
      <w:bookmarkStart w:id="4" w:name="_Toc21291967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أولاً: النزاهة:</w:t>
      </w:r>
      <w:bookmarkEnd w:id="4"/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>الترفع عن كل ما يخل بشرف الوظيفة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تخصيص وقت العمل لأداء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>واجبات الوظيفية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>العمل خارج وقت العمل متى ما طلب ذلك وفقاً لمصلحة</w:t>
      </w:r>
      <w:r w:rsidRPr="0072358C">
        <w:rPr>
          <w:rFonts w:cs="AL-Mohanad Bold" w:hint="cs"/>
          <w:sz w:val="30"/>
          <w:szCs w:val="30"/>
          <w:rtl/>
        </w:rPr>
        <w:t xml:space="preserve"> الجمعية.</w:t>
      </w:r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خدمة أهداف </w:t>
      </w:r>
      <w:r w:rsidRPr="0072358C">
        <w:rPr>
          <w:rFonts w:cs="AL-Mohanad Bold" w:hint="cs"/>
          <w:sz w:val="30"/>
          <w:szCs w:val="30"/>
          <w:rtl/>
        </w:rPr>
        <w:t>الجمعية</w:t>
      </w:r>
      <w:r w:rsidRPr="0072358C">
        <w:rPr>
          <w:rFonts w:cs="AL-Mohanad Bold"/>
          <w:sz w:val="30"/>
          <w:szCs w:val="30"/>
          <w:rtl/>
        </w:rPr>
        <w:t xml:space="preserve"> التي يعمل بها وغايتها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الإلمام</w:t>
      </w:r>
      <w:r w:rsidRPr="0072358C">
        <w:rPr>
          <w:rFonts w:cs="AL-Mohanad Bold"/>
          <w:sz w:val="30"/>
          <w:szCs w:val="30"/>
          <w:rtl/>
        </w:rPr>
        <w:t xml:space="preserve"> بالأنظمة واللوائح وتطبيقها دون تجاوز </w:t>
      </w:r>
      <w:r w:rsidRPr="0072358C">
        <w:rPr>
          <w:rFonts w:cs="AL-Mohanad Bold" w:hint="cs"/>
          <w:sz w:val="30"/>
          <w:szCs w:val="30"/>
          <w:rtl/>
        </w:rPr>
        <w:t>أو</w:t>
      </w:r>
      <w:r w:rsidRPr="0072358C">
        <w:rPr>
          <w:rFonts w:cs="AL-Mohanad Bold"/>
          <w:sz w:val="30"/>
          <w:szCs w:val="30"/>
          <w:rtl/>
        </w:rPr>
        <w:t xml:space="preserve"> اهمال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التحلي بالنزاهة في أي تحقيق رسمي يشارك فيه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 دعوى قضائية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>اتخاذ الإجراءات الرسمية لضمان سرية المعلومات الشخصية للآخرين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1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>توخي الموضوعية في تصرفاته من خلال العمل بحيادية ودون تمييز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  <w:rtl/>
        </w:rPr>
      </w:pPr>
      <w:bookmarkStart w:id="5" w:name="_Toc21291968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ثانياً: الواجبات تجاه المستفيدين والعملاء:</w:t>
      </w:r>
      <w:bookmarkEnd w:id="5"/>
    </w:p>
    <w:p w:rsidR="0072358C" w:rsidRPr="0072358C" w:rsidRDefault="0072358C" w:rsidP="00B97321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>احترام حقوق</w:t>
      </w:r>
      <w:r w:rsidRPr="0072358C">
        <w:rPr>
          <w:rFonts w:cs="AL-Mohanad Bold" w:hint="cs"/>
          <w:sz w:val="30"/>
          <w:szCs w:val="30"/>
          <w:rtl/>
        </w:rPr>
        <w:t xml:space="preserve">هم ومراعاة </w:t>
      </w:r>
      <w:r w:rsidRPr="0072358C">
        <w:rPr>
          <w:rFonts w:cs="AL-Mohanad Bold"/>
          <w:sz w:val="30"/>
          <w:szCs w:val="30"/>
          <w:rtl/>
        </w:rPr>
        <w:t>مصالحهم دون استثناء والتعامل مع</w:t>
      </w:r>
      <w:r w:rsidRPr="0072358C">
        <w:rPr>
          <w:rFonts w:cs="AL-Mohanad Bold" w:hint="cs"/>
          <w:sz w:val="30"/>
          <w:szCs w:val="30"/>
          <w:rtl/>
        </w:rPr>
        <w:t>هم بحسن</w:t>
      </w:r>
      <w:r w:rsidRPr="0072358C">
        <w:rPr>
          <w:rFonts w:cs="AL-Mohanad Bold"/>
          <w:sz w:val="30"/>
          <w:szCs w:val="30"/>
          <w:rtl/>
        </w:rPr>
        <w:t xml:space="preserve"> ولباقة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>السعي لكسب ثقته عبر النزاهة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 xml:space="preserve">تجاوب </w:t>
      </w:r>
      <w:r w:rsidRPr="0072358C">
        <w:rPr>
          <w:rFonts w:cs="AL-Mohanad Bold" w:hint="cs"/>
          <w:sz w:val="30"/>
          <w:szCs w:val="30"/>
          <w:rtl/>
        </w:rPr>
        <w:t>معهم وفق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>سلوك</w:t>
      </w:r>
      <w:r w:rsidRPr="0072358C">
        <w:rPr>
          <w:rFonts w:cs="AL-Mohanad Bold" w:hint="cs"/>
          <w:sz w:val="30"/>
          <w:szCs w:val="30"/>
          <w:rtl/>
        </w:rPr>
        <w:t xml:space="preserve"> </w:t>
      </w:r>
      <w:r w:rsidRPr="0072358C">
        <w:rPr>
          <w:rFonts w:cs="AL-Mohanad Bold"/>
          <w:sz w:val="30"/>
          <w:szCs w:val="30"/>
          <w:rtl/>
        </w:rPr>
        <w:t xml:space="preserve">السليم في كل </w:t>
      </w:r>
      <w:r w:rsidRPr="0072358C">
        <w:rPr>
          <w:rFonts w:cs="AL-Mohanad Bold" w:hint="cs"/>
          <w:sz w:val="30"/>
          <w:szCs w:val="30"/>
          <w:rtl/>
        </w:rPr>
        <w:t>الأعمال</w:t>
      </w:r>
      <w:r w:rsidRPr="0072358C">
        <w:rPr>
          <w:rFonts w:cs="AL-Mohanad Bold"/>
          <w:sz w:val="30"/>
          <w:szCs w:val="30"/>
          <w:rtl/>
        </w:rPr>
        <w:t xml:space="preserve"> بما يتفق مع الأنظمة والتعليمات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>التعامل مع الوثائق والمعلومات الشخصية بسرية تامة وفقاً للأنظمة والتعليمات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2"/>
        </w:numPr>
        <w:bidi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الامتناع عن أي عمل يؤثر سلباً على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>ثقة الوظيفية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</w:rPr>
      </w:pPr>
      <w:bookmarkStart w:id="6" w:name="_Toc21291969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ثالثاً: الواجبات تجاه</w:t>
      </w:r>
      <w:r w:rsidRPr="0072358C">
        <w:rPr>
          <w:rFonts w:cs="AL-Mohanad Bold"/>
          <w:color w:val="215868" w:themeColor="accent5" w:themeShade="80"/>
          <w:sz w:val="32"/>
          <w:szCs w:val="32"/>
          <w:rtl/>
        </w:rPr>
        <w:t xml:space="preserve"> الرؤساء والمرؤوسي</w:t>
      </w:r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ن:</w:t>
      </w:r>
      <w:bookmarkEnd w:id="6"/>
    </w:p>
    <w:p w:rsidR="0072358C" w:rsidRPr="0072358C" w:rsidRDefault="0072358C" w:rsidP="00B97321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على الموظف</w:t>
      </w:r>
      <w:r w:rsidRPr="0072358C">
        <w:rPr>
          <w:rFonts w:cs="AL-Mohanad Bold"/>
          <w:sz w:val="30"/>
          <w:szCs w:val="30"/>
          <w:rtl/>
        </w:rPr>
        <w:t xml:space="preserve"> تنفيذ أوامر رؤسائه وفق </w:t>
      </w:r>
      <w:r w:rsidRPr="0072358C">
        <w:rPr>
          <w:rFonts w:cs="AL-Mohanad Bold" w:hint="cs"/>
          <w:sz w:val="30"/>
          <w:szCs w:val="30"/>
          <w:rtl/>
        </w:rPr>
        <w:t xml:space="preserve">هيكلة العمل والتسلسل </w:t>
      </w:r>
      <w:r w:rsidRPr="0072358C">
        <w:rPr>
          <w:rFonts w:cs="AL-Mohanad Bold"/>
          <w:sz w:val="30"/>
          <w:szCs w:val="30"/>
          <w:rtl/>
        </w:rPr>
        <w:t xml:space="preserve">الإداري، </w:t>
      </w:r>
      <w:r w:rsidRPr="0072358C">
        <w:rPr>
          <w:rFonts w:cs="AL-Mohanad Bold" w:hint="cs"/>
          <w:sz w:val="30"/>
          <w:szCs w:val="30"/>
          <w:rtl/>
        </w:rPr>
        <w:t xml:space="preserve">دون </w:t>
      </w:r>
      <w:r w:rsidRPr="0072358C">
        <w:rPr>
          <w:rFonts w:cs="AL-Mohanad Bold"/>
          <w:sz w:val="30"/>
          <w:szCs w:val="30"/>
          <w:rtl/>
        </w:rPr>
        <w:t xml:space="preserve">مخالفة للأنظمة والتعليمات </w:t>
      </w:r>
      <w:r w:rsidRPr="0072358C">
        <w:rPr>
          <w:rFonts w:cs="AL-Mohanad Bold" w:hint="cs"/>
          <w:sz w:val="30"/>
          <w:szCs w:val="30"/>
          <w:rtl/>
        </w:rPr>
        <w:t>مع بيان ذلك</w:t>
      </w:r>
      <w:r w:rsidRPr="0072358C">
        <w:rPr>
          <w:rFonts w:cs="AL-Mohanad Bold"/>
          <w:sz w:val="30"/>
          <w:szCs w:val="30"/>
          <w:rtl/>
        </w:rPr>
        <w:t xml:space="preserve"> خطياً لرئيسه</w:t>
      </w:r>
      <w:r w:rsidRPr="0072358C">
        <w:rPr>
          <w:rFonts w:cs="AL-Mohanad Bold" w:hint="cs"/>
          <w:sz w:val="30"/>
          <w:szCs w:val="30"/>
          <w:rtl/>
        </w:rPr>
        <w:t xml:space="preserve"> عند حدوثه.</w:t>
      </w:r>
    </w:p>
    <w:p w:rsidR="0072358C" w:rsidRPr="0072358C" w:rsidRDefault="0072358C" w:rsidP="00B97321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على الموظف</w:t>
      </w:r>
      <w:r w:rsidRPr="0072358C">
        <w:rPr>
          <w:rFonts w:cs="AL-Mohanad Bold"/>
          <w:sz w:val="30"/>
          <w:szCs w:val="30"/>
          <w:rtl/>
        </w:rPr>
        <w:t xml:space="preserve"> التعامل مع زملائه باحترام ولباقة و</w:t>
      </w:r>
      <w:r w:rsidRPr="0072358C">
        <w:rPr>
          <w:rFonts w:cs="AL-Mohanad Bold" w:hint="cs"/>
          <w:sz w:val="30"/>
          <w:szCs w:val="30"/>
          <w:rtl/>
        </w:rPr>
        <w:t xml:space="preserve">المساهمة في </w:t>
      </w:r>
      <w:r w:rsidRPr="0072358C">
        <w:rPr>
          <w:rFonts w:cs="AL-Mohanad Bold"/>
          <w:sz w:val="30"/>
          <w:szCs w:val="30"/>
          <w:rtl/>
        </w:rPr>
        <w:t xml:space="preserve">بناء </w:t>
      </w:r>
      <w:r w:rsidRPr="0072358C">
        <w:rPr>
          <w:rFonts w:cs="AL-Mohanad Bold" w:hint="cs"/>
          <w:sz w:val="30"/>
          <w:szCs w:val="30"/>
          <w:rtl/>
        </w:rPr>
        <w:t>بيئة</w:t>
      </w:r>
      <w:r w:rsidRPr="0072358C">
        <w:rPr>
          <w:rFonts w:cs="AL-Mohanad Bold"/>
          <w:sz w:val="30"/>
          <w:szCs w:val="30"/>
          <w:rtl/>
        </w:rPr>
        <w:t xml:space="preserve"> سليمة معهم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 xml:space="preserve">على الموظف </w:t>
      </w:r>
      <w:r w:rsidRPr="0072358C">
        <w:rPr>
          <w:rFonts w:cs="AL-Mohanad Bold"/>
          <w:sz w:val="30"/>
          <w:szCs w:val="30"/>
          <w:rtl/>
        </w:rPr>
        <w:t>مشارك</w:t>
      </w:r>
      <w:r w:rsidRPr="0072358C">
        <w:rPr>
          <w:rFonts w:cs="AL-Mohanad Bold" w:hint="cs"/>
          <w:sz w:val="30"/>
          <w:szCs w:val="30"/>
          <w:rtl/>
        </w:rPr>
        <w:t>ة</w:t>
      </w:r>
      <w:r w:rsidRPr="0072358C">
        <w:rPr>
          <w:rFonts w:cs="AL-Mohanad Bold"/>
          <w:sz w:val="30"/>
          <w:szCs w:val="30"/>
          <w:rtl/>
        </w:rPr>
        <w:t xml:space="preserve"> اراءه بمهنية وموضوعية عالية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الموظف معني ب</w:t>
      </w:r>
      <w:r w:rsidRPr="0072358C">
        <w:rPr>
          <w:rFonts w:cs="AL-Mohanad Bold"/>
          <w:sz w:val="30"/>
          <w:szCs w:val="30"/>
          <w:rtl/>
        </w:rPr>
        <w:t xml:space="preserve">تقديم المساعدة </w:t>
      </w:r>
      <w:r w:rsidRPr="0072358C">
        <w:rPr>
          <w:rFonts w:cs="AL-Mohanad Bold" w:hint="cs"/>
          <w:sz w:val="30"/>
          <w:szCs w:val="30"/>
          <w:rtl/>
        </w:rPr>
        <w:t>لزملائه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في حل</w:t>
      </w:r>
      <w:r w:rsidRPr="0072358C">
        <w:rPr>
          <w:rFonts w:cs="AL-Mohanad Bold"/>
          <w:sz w:val="30"/>
          <w:szCs w:val="30"/>
          <w:rtl/>
        </w:rPr>
        <w:t xml:space="preserve"> المشاكل التي تواجههم في مجال العمل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أن</w:t>
      </w:r>
      <w:r w:rsidRPr="0072358C">
        <w:rPr>
          <w:rFonts w:cs="AL-Mohanad Bold"/>
          <w:sz w:val="30"/>
          <w:szCs w:val="30"/>
          <w:rtl/>
        </w:rPr>
        <w:t xml:space="preserve"> يكون </w:t>
      </w:r>
      <w:r w:rsidRPr="0072358C">
        <w:rPr>
          <w:rFonts w:cs="AL-Mohanad Bold" w:hint="cs"/>
          <w:sz w:val="30"/>
          <w:szCs w:val="30"/>
          <w:rtl/>
        </w:rPr>
        <w:t xml:space="preserve">الموظف </w:t>
      </w:r>
      <w:r w:rsidRPr="0072358C">
        <w:rPr>
          <w:rFonts w:cs="AL-Mohanad Bold"/>
          <w:sz w:val="30"/>
          <w:szCs w:val="30"/>
          <w:rtl/>
        </w:rPr>
        <w:t xml:space="preserve">قدوة حسنة </w:t>
      </w:r>
      <w:r w:rsidRPr="0072358C">
        <w:rPr>
          <w:rFonts w:cs="AL-Mohanad Bold" w:hint="cs"/>
          <w:sz w:val="30"/>
          <w:szCs w:val="30"/>
          <w:rtl/>
        </w:rPr>
        <w:t>لزملائه</w:t>
      </w:r>
      <w:r w:rsidRPr="0072358C">
        <w:rPr>
          <w:rFonts w:cs="AL-Mohanad Bold"/>
          <w:sz w:val="30"/>
          <w:szCs w:val="30"/>
          <w:rtl/>
        </w:rPr>
        <w:t xml:space="preserve"> من حيث الالتزام بالأنظمة والتعليمات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3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أن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يسعى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الموظف الى</w:t>
      </w:r>
      <w:r w:rsidRPr="0072358C">
        <w:rPr>
          <w:rFonts w:cs="AL-Mohanad Bold"/>
          <w:sz w:val="30"/>
          <w:szCs w:val="30"/>
          <w:rtl/>
        </w:rPr>
        <w:t xml:space="preserve"> نقل الخبرات التي اكتسبها الى </w:t>
      </w:r>
      <w:r w:rsidRPr="0072358C">
        <w:rPr>
          <w:rFonts w:cs="AL-Mohanad Bold" w:hint="cs"/>
          <w:sz w:val="30"/>
          <w:szCs w:val="30"/>
          <w:rtl/>
        </w:rPr>
        <w:t xml:space="preserve">زملائه في </w:t>
      </w:r>
      <w:r w:rsidRPr="0072358C">
        <w:rPr>
          <w:rFonts w:cs="AL-Mohanad Bold"/>
          <w:sz w:val="30"/>
          <w:szCs w:val="30"/>
          <w:rtl/>
        </w:rPr>
        <w:t xml:space="preserve">تنمية مهاراتهم عن طريق التدريب </w:t>
      </w:r>
      <w:r w:rsidRPr="0072358C">
        <w:rPr>
          <w:rFonts w:cs="AL-Mohanad Bold" w:hint="cs"/>
          <w:sz w:val="30"/>
          <w:szCs w:val="30"/>
          <w:rtl/>
        </w:rPr>
        <w:t>والتعامل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معهم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دون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تمييز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  <w:rtl/>
        </w:rPr>
      </w:pPr>
      <w:bookmarkStart w:id="7" w:name="_Toc21291970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ثالثاً: المحظورات العامة:</w:t>
      </w:r>
      <w:bookmarkEnd w:id="7"/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lastRenderedPageBreak/>
        <w:t xml:space="preserve">يحظر على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إساءة استعمال السلطة الوظيفية واستغلال النفوذ</w:t>
      </w:r>
      <w:r w:rsidRPr="0072358C">
        <w:rPr>
          <w:rFonts w:cs="AL-Mohanad Bold" w:hint="cs"/>
          <w:sz w:val="30"/>
          <w:szCs w:val="30"/>
          <w:rtl/>
        </w:rPr>
        <w:t>،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</w:t>
      </w:r>
      <w:r w:rsidRPr="0072358C">
        <w:rPr>
          <w:rFonts w:cs="AL-Mohanad Bold"/>
          <w:sz w:val="30"/>
          <w:szCs w:val="30"/>
          <w:rtl/>
        </w:rPr>
        <w:t xml:space="preserve">قبول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 طلب الرشوة</w:t>
      </w:r>
      <w:r w:rsidRPr="0072358C">
        <w:rPr>
          <w:rFonts w:cs="AL-Mohanad Bold" w:hint="cs"/>
          <w:sz w:val="30"/>
          <w:szCs w:val="30"/>
          <w:rtl/>
        </w:rPr>
        <w:t xml:space="preserve"> أ</w:t>
      </w:r>
      <w:r w:rsidRPr="0072358C">
        <w:rPr>
          <w:rFonts w:cs="AL-Mohanad Bold"/>
          <w:sz w:val="30"/>
          <w:szCs w:val="30"/>
          <w:rtl/>
        </w:rPr>
        <w:t>و ارتكاب أي صورة من الصور المنصوص عليها في نظام مكافحة الرشوة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يحظر على العاملين</w:t>
      </w:r>
      <w:r w:rsidRPr="0072358C">
        <w:rPr>
          <w:rFonts w:cs="AL-Mohanad Bold"/>
          <w:sz w:val="30"/>
          <w:szCs w:val="30"/>
          <w:rtl/>
        </w:rPr>
        <w:t xml:space="preserve"> التزوير</w:t>
      </w:r>
      <w:r w:rsidRPr="0072358C">
        <w:rPr>
          <w:rFonts w:cs="AL-Mohanad Bold" w:hint="cs"/>
          <w:sz w:val="30"/>
          <w:szCs w:val="30"/>
          <w:rtl/>
        </w:rPr>
        <w:t xml:space="preserve"> أو أي صورة من صورة.</w:t>
      </w:r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يحظر على العاملين</w:t>
      </w:r>
      <w:r w:rsidRPr="0072358C">
        <w:rPr>
          <w:rFonts w:cs="AL-Mohanad Bold"/>
          <w:sz w:val="30"/>
          <w:szCs w:val="30"/>
          <w:rtl/>
        </w:rPr>
        <w:t xml:space="preserve"> الجمع بين وظيفت</w:t>
      </w:r>
      <w:r w:rsidRPr="0072358C">
        <w:rPr>
          <w:rFonts w:cs="AL-Mohanad Bold" w:hint="cs"/>
          <w:sz w:val="30"/>
          <w:szCs w:val="30"/>
          <w:rtl/>
        </w:rPr>
        <w:t>ين</w:t>
      </w:r>
      <w:r w:rsidRPr="0072358C">
        <w:rPr>
          <w:rFonts w:cs="AL-Mohanad Bold"/>
          <w:sz w:val="30"/>
          <w:szCs w:val="30"/>
          <w:rtl/>
        </w:rPr>
        <w:t xml:space="preserve"> وممارسة أخرى دون الحصول على </w:t>
      </w:r>
      <w:r w:rsidRPr="0072358C">
        <w:rPr>
          <w:rFonts w:cs="AL-Mohanad Bold" w:hint="cs"/>
          <w:sz w:val="30"/>
          <w:szCs w:val="30"/>
          <w:rtl/>
        </w:rPr>
        <w:t>موافقة مسبقة</w:t>
      </w:r>
      <w:r w:rsidRPr="0072358C">
        <w:rPr>
          <w:rFonts w:cs="AL-Mohanad Bold"/>
          <w:sz w:val="30"/>
          <w:szCs w:val="30"/>
          <w:rtl/>
        </w:rPr>
        <w:t xml:space="preserve"> بذلك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يحظر على العاملين</w:t>
      </w:r>
      <w:r w:rsidRPr="0072358C">
        <w:rPr>
          <w:rFonts w:cs="AL-Mohanad Bold"/>
          <w:sz w:val="30"/>
          <w:szCs w:val="30"/>
          <w:rtl/>
        </w:rPr>
        <w:t xml:space="preserve"> الاشتراك في الشكاوى الجماعية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رفع شكاوى كيدية ضد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شخاص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 جهات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يحظر على العاملين</w:t>
      </w:r>
      <w:r w:rsidRPr="0072358C">
        <w:rPr>
          <w:rFonts w:cs="AL-Mohanad Bold"/>
          <w:sz w:val="30"/>
          <w:szCs w:val="30"/>
          <w:rtl/>
        </w:rPr>
        <w:t xml:space="preserve"> جمع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 xml:space="preserve">وثائق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 xml:space="preserve">عينات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 xml:space="preserve">معلومات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 xml:space="preserve">شخصية عن أي شخص </w:t>
      </w:r>
      <w:r w:rsidRPr="0072358C">
        <w:rPr>
          <w:rFonts w:cs="AL-Mohanad Bold" w:hint="cs"/>
          <w:sz w:val="30"/>
          <w:szCs w:val="30"/>
          <w:rtl/>
        </w:rPr>
        <w:t>إ</w:t>
      </w:r>
      <w:r w:rsidRPr="0072358C">
        <w:rPr>
          <w:rFonts w:cs="AL-Mohanad Bold"/>
          <w:sz w:val="30"/>
          <w:szCs w:val="30"/>
          <w:rtl/>
        </w:rPr>
        <w:t xml:space="preserve">لا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ن تكون في إطار نظامي وضمن متطلبات العمل الضرورية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يحظر عل</w:t>
      </w:r>
      <w:r w:rsidRPr="0072358C">
        <w:rPr>
          <w:rFonts w:cs="AL-Mohanad Bold" w:hint="eastAsia"/>
          <w:sz w:val="30"/>
          <w:szCs w:val="30"/>
          <w:rtl/>
        </w:rPr>
        <w:t>ى</w:t>
      </w:r>
      <w:r w:rsidRPr="0072358C">
        <w:rPr>
          <w:rFonts w:cs="AL-Mohanad Bold" w:hint="cs"/>
          <w:sz w:val="30"/>
          <w:szCs w:val="30"/>
          <w:rtl/>
        </w:rPr>
        <w:t xml:space="preserve"> العاملين</w:t>
      </w:r>
      <w:r w:rsidRPr="0072358C">
        <w:rPr>
          <w:rFonts w:cs="AL-Mohanad Bold"/>
          <w:sz w:val="30"/>
          <w:szCs w:val="30"/>
          <w:rtl/>
        </w:rPr>
        <w:t xml:space="preserve"> افشاء المعلومات السرية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</w:t>
      </w:r>
      <w:r w:rsidRPr="0072358C">
        <w:rPr>
          <w:rFonts w:cs="AL-Mohanad Bold" w:hint="cs"/>
          <w:sz w:val="30"/>
          <w:szCs w:val="30"/>
          <w:rtl/>
        </w:rPr>
        <w:t xml:space="preserve"> </w:t>
      </w:r>
      <w:r w:rsidRPr="0072358C">
        <w:rPr>
          <w:rFonts w:cs="AL-Mohanad Bold"/>
          <w:sz w:val="30"/>
          <w:szCs w:val="30"/>
          <w:rtl/>
        </w:rPr>
        <w:t xml:space="preserve">الوثائق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</w:t>
      </w:r>
      <w:r w:rsidRPr="0072358C">
        <w:rPr>
          <w:rFonts w:cs="AL-Mohanad Bold" w:hint="cs"/>
          <w:sz w:val="30"/>
          <w:szCs w:val="30"/>
          <w:rtl/>
        </w:rPr>
        <w:t xml:space="preserve"> </w:t>
      </w:r>
      <w:r w:rsidRPr="0072358C">
        <w:rPr>
          <w:rFonts w:cs="AL-Mohanad Bold"/>
          <w:sz w:val="30"/>
          <w:szCs w:val="30"/>
          <w:rtl/>
        </w:rPr>
        <w:t xml:space="preserve">المستندات التي تحمل طابع الأهمية </w:t>
      </w:r>
      <w:r w:rsidRPr="0072358C">
        <w:rPr>
          <w:rFonts w:cs="AL-Mohanad Bold" w:hint="cs"/>
          <w:sz w:val="30"/>
          <w:szCs w:val="30"/>
          <w:rtl/>
        </w:rPr>
        <w:t>والسرية والتي</w:t>
      </w:r>
      <w:r w:rsidRPr="0072358C">
        <w:rPr>
          <w:rFonts w:cs="AL-Mohanad Bold"/>
          <w:sz w:val="30"/>
          <w:szCs w:val="30"/>
          <w:rtl/>
        </w:rPr>
        <w:t xml:space="preserve"> حصل عليها بسبب وظيفته حتى بعد انتهاء </w:t>
      </w:r>
      <w:r w:rsidRPr="0072358C">
        <w:rPr>
          <w:rFonts w:cs="AL-Mohanad Bold" w:hint="cs"/>
          <w:sz w:val="30"/>
          <w:szCs w:val="30"/>
          <w:rtl/>
        </w:rPr>
        <w:t>العلاقة التعاقدية معهم</w:t>
      </w:r>
      <w:r w:rsidRPr="0072358C">
        <w:rPr>
          <w:rFonts w:cs="AL-Mohanad Bold"/>
          <w:sz w:val="30"/>
          <w:szCs w:val="30"/>
          <w:rtl/>
        </w:rPr>
        <w:t xml:space="preserve"> مالم يكن الكشف عنها مسموحاً به صراحة بموجب </w:t>
      </w:r>
      <w:r w:rsidRPr="0072358C">
        <w:rPr>
          <w:rFonts w:cs="AL-Mohanad Bold" w:hint="cs"/>
          <w:sz w:val="30"/>
          <w:szCs w:val="30"/>
          <w:rtl/>
        </w:rPr>
        <w:t>الأنظمة.</w:t>
      </w:r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يحظر على العاملين الإفصاح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لوسائل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الإعلام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</w:t>
      </w:r>
      <w:r w:rsidRPr="0072358C">
        <w:rPr>
          <w:rFonts w:cs="AL-Mohanad Bold"/>
          <w:sz w:val="30"/>
          <w:szCs w:val="30"/>
          <w:rtl/>
        </w:rPr>
        <w:t xml:space="preserve">أي مداخلة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تعليق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تصريح في موضوعات لازالت تحت الدراسة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</w:t>
      </w:r>
      <w:r w:rsidRPr="0072358C">
        <w:rPr>
          <w:rFonts w:cs="AL-Mohanad Bold" w:hint="cs"/>
          <w:sz w:val="30"/>
          <w:szCs w:val="30"/>
          <w:rtl/>
        </w:rPr>
        <w:t>التحقيق،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أو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عبر أي من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وسائل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التواصل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الاجتماعي.</w:t>
      </w:r>
    </w:p>
    <w:p w:rsidR="0072358C" w:rsidRP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 xml:space="preserve">يحظر على العاملين </w:t>
      </w:r>
      <w:r w:rsidRPr="0072358C">
        <w:rPr>
          <w:rFonts w:cs="AL-Mohanad Bold"/>
          <w:sz w:val="30"/>
          <w:szCs w:val="30"/>
          <w:rtl/>
        </w:rPr>
        <w:t xml:space="preserve">توجيه </w:t>
      </w:r>
      <w:r w:rsidRPr="0072358C">
        <w:rPr>
          <w:rFonts w:cs="AL-Mohanad Bold" w:hint="cs"/>
          <w:sz w:val="30"/>
          <w:szCs w:val="30"/>
          <w:rtl/>
        </w:rPr>
        <w:t xml:space="preserve">أي من </w:t>
      </w:r>
      <w:r w:rsidRPr="0072358C">
        <w:rPr>
          <w:rFonts w:cs="AL-Mohanad Bold"/>
          <w:sz w:val="30"/>
          <w:szCs w:val="30"/>
          <w:rtl/>
        </w:rPr>
        <w:t xml:space="preserve">النقد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اللوم </w:t>
      </w:r>
      <w:r w:rsidRPr="0072358C">
        <w:rPr>
          <w:rFonts w:cs="AL-Mohanad Bold" w:hint="cs"/>
          <w:sz w:val="30"/>
          <w:szCs w:val="30"/>
          <w:rtl/>
        </w:rPr>
        <w:t>إ</w:t>
      </w:r>
      <w:r w:rsidRPr="0072358C">
        <w:rPr>
          <w:rFonts w:cs="AL-Mohanad Bold"/>
          <w:sz w:val="30"/>
          <w:szCs w:val="30"/>
          <w:rtl/>
        </w:rPr>
        <w:t xml:space="preserve">لى </w:t>
      </w:r>
      <w:r w:rsidRPr="0072358C">
        <w:rPr>
          <w:rFonts w:cs="AL-Mohanad Bold" w:hint="cs"/>
          <w:sz w:val="30"/>
          <w:szCs w:val="30"/>
          <w:rtl/>
        </w:rPr>
        <w:t>المملكة أو أي حكومة خارجية، عبر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ي وسيلة من وسائل ال</w:t>
      </w:r>
      <w:r w:rsidRPr="0072358C">
        <w:rPr>
          <w:rFonts w:cs="AL-Mohanad Bold" w:hint="cs"/>
          <w:sz w:val="30"/>
          <w:szCs w:val="30"/>
          <w:rtl/>
        </w:rPr>
        <w:t>إ</w:t>
      </w:r>
      <w:r w:rsidRPr="0072358C">
        <w:rPr>
          <w:rFonts w:cs="AL-Mohanad Bold"/>
          <w:sz w:val="30"/>
          <w:szCs w:val="30"/>
          <w:rtl/>
        </w:rPr>
        <w:t xml:space="preserve">علام </w:t>
      </w:r>
      <w:r w:rsidRPr="0072358C">
        <w:rPr>
          <w:rFonts w:cs="AL-Mohanad Bold" w:hint="cs"/>
          <w:sz w:val="30"/>
          <w:szCs w:val="30"/>
          <w:rtl/>
        </w:rPr>
        <w:t>الداخلية أو الخارجية.</w:t>
      </w:r>
    </w:p>
    <w:p w:rsidR="0072358C" w:rsidRDefault="0072358C" w:rsidP="00B97321">
      <w:pPr>
        <w:pStyle w:val="a7"/>
        <w:numPr>
          <w:ilvl w:val="0"/>
          <w:numId w:val="4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يحظر على العاملين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 xml:space="preserve">اصدار أو </w:t>
      </w:r>
      <w:r w:rsidRPr="0072358C">
        <w:rPr>
          <w:rFonts w:cs="AL-Mohanad Bold"/>
          <w:sz w:val="30"/>
          <w:szCs w:val="30"/>
          <w:rtl/>
        </w:rPr>
        <w:t xml:space="preserve">نشر </w:t>
      </w:r>
      <w:r w:rsidRPr="0072358C">
        <w:rPr>
          <w:rFonts w:cs="AL-Mohanad Bold" w:hint="cs"/>
          <w:sz w:val="30"/>
          <w:szCs w:val="30"/>
          <w:rtl/>
        </w:rPr>
        <w:t xml:space="preserve">أو التوقيع على أي </w:t>
      </w:r>
      <w:r w:rsidRPr="0072358C">
        <w:rPr>
          <w:rFonts w:cs="AL-Mohanad Bold"/>
          <w:sz w:val="30"/>
          <w:szCs w:val="30"/>
          <w:rtl/>
        </w:rPr>
        <w:t xml:space="preserve">خطابات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بيان </w:t>
      </w:r>
      <w:r w:rsidRPr="0072358C">
        <w:rPr>
          <w:rFonts w:cs="AL-Mohanad Bold" w:hint="cs"/>
          <w:sz w:val="30"/>
          <w:szCs w:val="30"/>
          <w:rtl/>
        </w:rPr>
        <w:t>ي</w:t>
      </w:r>
      <w:r w:rsidRPr="0072358C">
        <w:rPr>
          <w:rFonts w:cs="AL-Mohanad Bold"/>
          <w:sz w:val="30"/>
          <w:szCs w:val="30"/>
          <w:rtl/>
        </w:rPr>
        <w:t xml:space="preserve">ناهض سياسة </w:t>
      </w:r>
      <w:r w:rsidRPr="0072358C">
        <w:rPr>
          <w:rFonts w:cs="AL-Mohanad Bold" w:hint="cs"/>
          <w:sz w:val="30"/>
          <w:szCs w:val="30"/>
          <w:rtl/>
        </w:rPr>
        <w:t>المملكة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</w:t>
      </w:r>
      <w:r w:rsidRPr="0072358C">
        <w:rPr>
          <w:rFonts w:cs="AL-Mohanad Bold" w:hint="cs"/>
          <w:sz w:val="30"/>
          <w:szCs w:val="30"/>
          <w:rtl/>
        </w:rPr>
        <w:t>ي</w:t>
      </w:r>
      <w:r w:rsidRPr="0072358C">
        <w:rPr>
          <w:rFonts w:cs="AL-Mohanad Bold"/>
          <w:sz w:val="30"/>
          <w:szCs w:val="30"/>
          <w:rtl/>
        </w:rPr>
        <w:t xml:space="preserve">تعارض مع أنظمتها السياسية </w:t>
      </w:r>
      <w:r w:rsidRPr="0072358C">
        <w:rPr>
          <w:rFonts w:cs="AL-Mohanad Bold" w:hint="cs"/>
          <w:sz w:val="30"/>
          <w:szCs w:val="30"/>
          <w:rtl/>
        </w:rPr>
        <w:t>ومصالحها</w:t>
      </w:r>
      <w:r w:rsidRPr="0072358C">
        <w:rPr>
          <w:rFonts w:cs="AL-Mohanad Bold"/>
          <w:sz w:val="30"/>
          <w:szCs w:val="30"/>
        </w:rPr>
        <w:t>.</w:t>
      </w:r>
    </w:p>
    <w:p w:rsid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72358C" w:rsidRP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</w:rPr>
      </w:pP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</w:rPr>
      </w:pPr>
      <w:bookmarkStart w:id="8" w:name="_Toc21291971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 xml:space="preserve">رابعاً: </w:t>
      </w:r>
      <w:r w:rsidRPr="0072358C">
        <w:rPr>
          <w:rFonts w:cs="AL-Mohanad Bold"/>
          <w:color w:val="215868" w:themeColor="accent5" w:themeShade="80"/>
          <w:sz w:val="32"/>
          <w:szCs w:val="32"/>
          <w:rtl/>
        </w:rPr>
        <w:t>الهدايا والامتيازات</w:t>
      </w:r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:</w:t>
      </w:r>
      <w:bookmarkEnd w:id="8"/>
    </w:p>
    <w:p w:rsidR="0072358C" w:rsidRPr="0072358C" w:rsidRDefault="0072358C" w:rsidP="00B97321">
      <w:pPr>
        <w:pStyle w:val="a7"/>
        <w:numPr>
          <w:ilvl w:val="0"/>
          <w:numId w:val="5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يحظر </w:t>
      </w:r>
      <w:r w:rsidRPr="0072358C">
        <w:rPr>
          <w:rFonts w:cs="AL-Mohanad Bold" w:hint="cs"/>
          <w:sz w:val="30"/>
          <w:szCs w:val="30"/>
          <w:rtl/>
        </w:rPr>
        <w:t>على العاملين</w:t>
      </w:r>
      <w:r w:rsidRPr="0072358C">
        <w:rPr>
          <w:rFonts w:cs="AL-Mohanad Bold"/>
          <w:sz w:val="30"/>
          <w:szCs w:val="30"/>
          <w:rtl/>
        </w:rPr>
        <w:t xml:space="preserve"> قبول </w:t>
      </w:r>
      <w:r w:rsidRPr="0072358C">
        <w:rPr>
          <w:rFonts w:cs="AL-Mohanad Bold" w:hint="cs"/>
          <w:sz w:val="30"/>
          <w:szCs w:val="30"/>
          <w:rtl/>
        </w:rPr>
        <w:t>الهبات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 xml:space="preserve">أو الامتيازات أو الخدمات </w:t>
      </w:r>
      <w:r w:rsidRPr="0072358C">
        <w:rPr>
          <w:rFonts w:cs="AL-Mohanad Bold"/>
          <w:sz w:val="30"/>
          <w:szCs w:val="30"/>
          <w:rtl/>
        </w:rPr>
        <w:t xml:space="preserve">التي تعرض </w:t>
      </w:r>
      <w:r w:rsidRPr="0072358C">
        <w:rPr>
          <w:rFonts w:cs="AL-Mohanad Bold" w:hint="cs"/>
          <w:sz w:val="30"/>
          <w:szCs w:val="30"/>
          <w:rtl/>
        </w:rPr>
        <w:t>عليهم</w:t>
      </w:r>
      <w:r w:rsidRPr="0072358C">
        <w:rPr>
          <w:rFonts w:cs="AL-Mohanad Bold"/>
          <w:sz w:val="30"/>
          <w:szCs w:val="30"/>
          <w:rtl/>
        </w:rPr>
        <w:t xml:space="preserve"> بشكل مباشر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 غير مباشر</w:t>
      </w:r>
      <w:r w:rsidRPr="0072358C">
        <w:rPr>
          <w:rFonts w:cs="AL-Mohanad Bold" w:hint="cs"/>
          <w:sz w:val="30"/>
          <w:szCs w:val="30"/>
          <w:rtl/>
        </w:rPr>
        <w:t xml:space="preserve"> أو أي ميزة يكون لها تأثيراً على نزاهته.</w:t>
      </w:r>
    </w:p>
    <w:p w:rsidR="0072358C" w:rsidRPr="0072358C" w:rsidRDefault="0072358C" w:rsidP="00B97321">
      <w:pPr>
        <w:pStyle w:val="a7"/>
        <w:numPr>
          <w:ilvl w:val="0"/>
          <w:numId w:val="5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يحظر على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قبول</w:t>
      </w:r>
      <w:r w:rsidRPr="0072358C">
        <w:rPr>
          <w:rFonts w:cs="AL-Mohanad Bold"/>
          <w:sz w:val="30"/>
          <w:szCs w:val="30"/>
          <w:rtl/>
        </w:rPr>
        <w:t xml:space="preserve"> أي تكريم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هدية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جائزة من أي </w:t>
      </w:r>
      <w:r w:rsidRPr="0072358C">
        <w:rPr>
          <w:rFonts w:cs="AL-Mohanad Bold" w:hint="cs"/>
          <w:sz w:val="30"/>
          <w:szCs w:val="30"/>
          <w:rtl/>
        </w:rPr>
        <w:t>جهات</w:t>
      </w:r>
      <w:r w:rsidRPr="0072358C">
        <w:rPr>
          <w:rFonts w:cs="AL-Mohanad Bold"/>
          <w:sz w:val="30"/>
          <w:szCs w:val="30"/>
          <w:rtl/>
        </w:rPr>
        <w:t xml:space="preserve"> خارجية دون الحصول على موافقة رسمية</w:t>
      </w:r>
      <w:r w:rsidRPr="0072358C">
        <w:rPr>
          <w:rFonts w:cs="AL-Mohanad Bold" w:hint="cs"/>
          <w:sz w:val="30"/>
          <w:szCs w:val="30"/>
          <w:rtl/>
        </w:rPr>
        <w:t xml:space="preserve"> من الجهة المشرفة.</w:t>
      </w:r>
    </w:p>
    <w:p w:rsidR="0072358C" w:rsidRPr="0072358C" w:rsidRDefault="0072358C" w:rsidP="00B97321">
      <w:pPr>
        <w:pStyle w:val="a7"/>
        <w:numPr>
          <w:ilvl w:val="0"/>
          <w:numId w:val="5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يحظر على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قبول أي تسهيلات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 xml:space="preserve">و خصومات على المشتريات الخاصة من الموردين الذين لديهم معاملات </w:t>
      </w:r>
      <w:r w:rsidRPr="0072358C">
        <w:rPr>
          <w:rFonts w:cs="AL-Mohanad Bold" w:hint="cs"/>
          <w:sz w:val="30"/>
          <w:szCs w:val="30"/>
          <w:rtl/>
        </w:rPr>
        <w:t>مع الجمعية.</w:t>
      </w:r>
    </w:p>
    <w:p w:rsidR="0072358C" w:rsidRPr="0072358C" w:rsidRDefault="0072358C" w:rsidP="00B97321">
      <w:pPr>
        <w:pStyle w:val="a7"/>
        <w:numPr>
          <w:ilvl w:val="0"/>
          <w:numId w:val="5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يحظر على العاملين</w:t>
      </w:r>
      <w:r w:rsidRPr="0072358C">
        <w:rPr>
          <w:rFonts w:cs="AL-Mohanad Bold"/>
          <w:sz w:val="30"/>
          <w:szCs w:val="30"/>
          <w:rtl/>
        </w:rPr>
        <w:t xml:space="preserve"> استخدام أي معلومة </w:t>
      </w:r>
      <w:r w:rsidRPr="0072358C">
        <w:rPr>
          <w:rFonts w:cs="AL-Mohanad Bold" w:hint="cs"/>
          <w:sz w:val="30"/>
          <w:szCs w:val="30"/>
          <w:rtl/>
        </w:rPr>
        <w:t>حصلو</w:t>
      </w:r>
      <w:r w:rsidRPr="0072358C">
        <w:rPr>
          <w:rFonts w:cs="AL-Mohanad Bold" w:hint="eastAsia"/>
          <w:sz w:val="30"/>
          <w:szCs w:val="30"/>
          <w:rtl/>
        </w:rPr>
        <w:t>ا</w:t>
      </w:r>
      <w:r w:rsidRPr="0072358C">
        <w:rPr>
          <w:rFonts w:cs="AL-Mohanad Bold"/>
          <w:sz w:val="30"/>
          <w:szCs w:val="30"/>
          <w:rtl/>
        </w:rPr>
        <w:t xml:space="preserve"> عليها بحكم عمله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للحصول على خدمة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 معاملة خاصة من أي جهة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</w:rPr>
      </w:pPr>
      <w:bookmarkStart w:id="9" w:name="_Toc21291972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 xml:space="preserve">خامساً: </w:t>
      </w:r>
      <w:r w:rsidRPr="0072358C">
        <w:rPr>
          <w:rFonts w:cs="AL-Mohanad Bold"/>
          <w:color w:val="215868" w:themeColor="accent5" w:themeShade="80"/>
          <w:sz w:val="32"/>
          <w:szCs w:val="32"/>
          <w:rtl/>
        </w:rPr>
        <w:t>استخدام التقنية</w:t>
      </w:r>
      <w:r w:rsidRPr="0072358C">
        <w:rPr>
          <w:rFonts w:cs="AL-Mohanad Bold"/>
          <w:color w:val="215868" w:themeColor="accent5" w:themeShade="80"/>
          <w:sz w:val="32"/>
          <w:szCs w:val="32"/>
        </w:rPr>
        <w:t>:</w:t>
      </w:r>
      <w:bookmarkEnd w:id="9"/>
    </w:p>
    <w:p w:rsidR="0072358C" w:rsidRPr="0072358C" w:rsidRDefault="0072358C" w:rsidP="00B97321">
      <w:pPr>
        <w:pStyle w:val="a7"/>
        <w:numPr>
          <w:ilvl w:val="0"/>
          <w:numId w:val="6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على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اتخاذ جميع الاجراءات اللازمة للمحافظة على </w:t>
      </w:r>
      <w:r w:rsidRPr="0072358C">
        <w:rPr>
          <w:rFonts w:cs="AL-Mohanad Bold" w:hint="cs"/>
          <w:sz w:val="30"/>
          <w:szCs w:val="30"/>
          <w:rtl/>
        </w:rPr>
        <w:t>الأجهزة التقنية التي بحوزته وعهدة عليه.</w:t>
      </w:r>
    </w:p>
    <w:p w:rsidR="0072358C" w:rsidRPr="0072358C" w:rsidRDefault="0072358C" w:rsidP="00B97321">
      <w:pPr>
        <w:pStyle w:val="a7"/>
        <w:numPr>
          <w:ilvl w:val="0"/>
          <w:numId w:val="6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يلتزم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بعدم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تحميل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برامج أو تطبيقات على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الاجهزة</w:t>
      </w:r>
      <w:r w:rsidRPr="0072358C">
        <w:rPr>
          <w:rFonts w:cs="AL-Mohanad Bold"/>
          <w:sz w:val="30"/>
          <w:szCs w:val="30"/>
          <w:rtl/>
        </w:rPr>
        <w:t xml:space="preserve"> إلا بعد التنسيق </w:t>
      </w:r>
      <w:r w:rsidRPr="0072358C">
        <w:rPr>
          <w:rFonts w:cs="AL-Mohanad Bold" w:hint="cs"/>
          <w:sz w:val="30"/>
          <w:szCs w:val="30"/>
          <w:rtl/>
        </w:rPr>
        <w:t>مع القسم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المعني بذلك.</w:t>
      </w:r>
    </w:p>
    <w:p w:rsidR="0072358C" w:rsidRPr="0072358C" w:rsidRDefault="0072358C" w:rsidP="00B97321">
      <w:pPr>
        <w:pStyle w:val="a7"/>
        <w:numPr>
          <w:ilvl w:val="0"/>
          <w:numId w:val="6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يلتزم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بعدم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استخدام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الأجهزة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إلا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لأغراض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العمل، وعدم تخزين معلومات ليست من ضمن العمل.</w:t>
      </w:r>
    </w:p>
    <w:p w:rsidR="0072358C" w:rsidRPr="0072358C" w:rsidRDefault="0072358C" w:rsidP="00B97321">
      <w:pPr>
        <w:pStyle w:val="a7"/>
        <w:numPr>
          <w:ilvl w:val="0"/>
          <w:numId w:val="6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 xml:space="preserve"> 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يلتزم العاملين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بالمحافظة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على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معلومات الدخول الخاصة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بهم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والمعلومات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السرية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الموجودة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في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الأجهزة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الخاص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بهم</w:t>
      </w: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</w:rPr>
      </w:pPr>
      <w:bookmarkStart w:id="10" w:name="_Toc21291973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lastRenderedPageBreak/>
        <w:t xml:space="preserve">سادساً: </w:t>
      </w:r>
      <w:r w:rsidRPr="0072358C">
        <w:rPr>
          <w:rFonts w:cs="AL-Mohanad Bold"/>
          <w:color w:val="215868" w:themeColor="accent5" w:themeShade="80"/>
          <w:sz w:val="32"/>
          <w:szCs w:val="32"/>
          <w:rtl/>
        </w:rPr>
        <w:t>التعامل مع الانترنت</w:t>
      </w:r>
      <w:r w:rsidRPr="0072358C">
        <w:rPr>
          <w:rFonts w:cs="AL-Mohanad Bold"/>
          <w:color w:val="215868" w:themeColor="accent5" w:themeShade="80"/>
          <w:sz w:val="32"/>
          <w:szCs w:val="32"/>
        </w:rPr>
        <w:t>:</w:t>
      </w:r>
      <w:bookmarkEnd w:id="10"/>
    </w:p>
    <w:p w:rsidR="0072358C" w:rsidRPr="0072358C" w:rsidRDefault="0072358C" w:rsidP="00B97321">
      <w:pPr>
        <w:pStyle w:val="a7"/>
        <w:numPr>
          <w:ilvl w:val="0"/>
          <w:numId w:val="7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على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الذي</w:t>
      </w:r>
      <w:r w:rsidRPr="0072358C">
        <w:rPr>
          <w:rFonts w:cs="AL-Mohanad Bold" w:hint="cs"/>
          <w:sz w:val="30"/>
          <w:szCs w:val="30"/>
          <w:rtl/>
        </w:rPr>
        <w:t>ن</w:t>
      </w:r>
      <w:r w:rsidRPr="0072358C">
        <w:rPr>
          <w:rFonts w:cs="AL-Mohanad Bold"/>
          <w:sz w:val="30"/>
          <w:szCs w:val="30"/>
          <w:rtl/>
        </w:rPr>
        <w:t xml:space="preserve"> تتوافر لديه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إمكان</w:t>
      </w:r>
      <w:r w:rsidRPr="0072358C">
        <w:rPr>
          <w:rFonts w:cs="AL-Mohanad Bold" w:hint="cs"/>
          <w:sz w:val="30"/>
          <w:szCs w:val="30"/>
          <w:rtl/>
        </w:rPr>
        <w:t>ية</w:t>
      </w:r>
      <w:r w:rsidRPr="0072358C">
        <w:rPr>
          <w:rFonts w:cs="AL-Mohanad Bold"/>
          <w:sz w:val="30"/>
          <w:szCs w:val="30"/>
          <w:rtl/>
        </w:rPr>
        <w:t xml:space="preserve"> الوصول </w:t>
      </w:r>
      <w:r w:rsidRPr="0072358C">
        <w:rPr>
          <w:rFonts w:cs="AL-Mohanad Bold" w:hint="cs"/>
          <w:sz w:val="30"/>
          <w:szCs w:val="30"/>
          <w:rtl/>
        </w:rPr>
        <w:t>إ</w:t>
      </w:r>
      <w:r w:rsidRPr="0072358C">
        <w:rPr>
          <w:rFonts w:cs="AL-Mohanad Bold"/>
          <w:sz w:val="30"/>
          <w:szCs w:val="30"/>
          <w:rtl/>
        </w:rPr>
        <w:t xml:space="preserve">لى شبكة الانترنت </w:t>
      </w:r>
      <w:r w:rsidRPr="0072358C">
        <w:rPr>
          <w:rFonts w:cs="AL-Mohanad Bold" w:hint="cs"/>
          <w:sz w:val="30"/>
          <w:szCs w:val="30"/>
          <w:rtl/>
        </w:rPr>
        <w:t>الالتزام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باستخدام</w:t>
      </w:r>
      <w:r w:rsidRPr="0072358C">
        <w:rPr>
          <w:rFonts w:cs="AL-Mohanad Bold"/>
          <w:sz w:val="30"/>
          <w:szCs w:val="30"/>
          <w:rtl/>
        </w:rPr>
        <w:t xml:space="preserve"> الشبكة لأغراض العمل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7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يلتزم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بشروط ومتطلبات حقوق الملكية الفكرية </w:t>
      </w:r>
      <w:r w:rsidRPr="0072358C">
        <w:rPr>
          <w:rFonts w:cs="AL-Mohanad Bold" w:hint="cs"/>
          <w:sz w:val="30"/>
          <w:szCs w:val="30"/>
          <w:rtl/>
        </w:rPr>
        <w:t>ل</w:t>
      </w:r>
      <w:r w:rsidRPr="0072358C">
        <w:rPr>
          <w:rFonts w:cs="AL-Mohanad Bold"/>
          <w:sz w:val="30"/>
          <w:szCs w:val="30"/>
          <w:rtl/>
        </w:rPr>
        <w:t xml:space="preserve">لبرامج </w:t>
      </w:r>
      <w:r w:rsidRPr="0072358C">
        <w:rPr>
          <w:rFonts w:cs="AL-Mohanad Bold" w:hint="cs"/>
          <w:sz w:val="30"/>
          <w:szCs w:val="30"/>
          <w:rtl/>
        </w:rPr>
        <w:t>وا</w:t>
      </w:r>
      <w:r w:rsidRPr="0072358C">
        <w:rPr>
          <w:rFonts w:cs="AL-Mohanad Bold"/>
          <w:sz w:val="30"/>
          <w:szCs w:val="30"/>
          <w:rtl/>
        </w:rPr>
        <w:t>لملفات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B97321">
      <w:pPr>
        <w:pStyle w:val="a7"/>
        <w:numPr>
          <w:ilvl w:val="0"/>
          <w:numId w:val="7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يلتزم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ب</w:t>
      </w:r>
      <w:r w:rsidRPr="0072358C">
        <w:rPr>
          <w:rFonts w:cs="AL-Mohanad Bold"/>
          <w:sz w:val="30"/>
          <w:szCs w:val="30"/>
          <w:rtl/>
        </w:rPr>
        <w:t xml:space="preserve">عدم تحميل </w:t>
      </w:r>
      <w:r w:rsidRPr="0072358C">
        <w:rPr>
          <w:rFonts w:cs="AL-Mohanad Bold" w:hint="cs"/>
          <w:sz w:val="30"/>
          <w:szCs w:val="30"/>
          <w:rtl/>
        </w:rPr>
        <w:t>أي</w:t>
      </w:r>
      <w:r w:rsidRPr="0072358C">
        <w:rPr>
          <w:rFonts w:cs="AL-Mohanad Bold"/>
          <w:sz w:val="30"/>
          <w:szCs w:val="30"/>
          <w:rtl/>
        </w:rPr>
        <w:t xml:space="preserve"> مواد </w:t>
      </w:r>
      <w:r w:rsidRPr="0072358C">
        <w:rPr>
          <w:rFonts w:cs="AL-Mohanad Bold" w:hint="cs"/>
          <w:sz w:val="30"/>
          <w:szCs w:val="30"/>
          <w:rtl/>
        </w:rPr>
        <w:t>مخلة بالآداب والأعراف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 أي نشاط غير نظامي</w:t>
      </w:r>
      <w:r w:rsidRPr="0072358C">
        <w:rPr>
          <w:rFonts w:cs="AL-Mohanad Bold" w:hint="cs"/>
          <w:sz w:val="30"/>
          <w:szCs w:val="30"/>
          <w:rtl/>
        </w:rPr>
        <w:t xml:space="preserve"> يعاقب بموجبها مرتكب</w:t>
      </w:r>
      <w:r w:rsidRPr="0072358C">
        <w:rPr>
          <w:rFonts w:cs="AL-Mohanad Bold" w:hint="eastAsia"/>
          <w:sz w:val="30"/>
          <w:szCs w:val="30"/>
          <w:rtl/>
        </w:rPr>
        <w:t>ه</w:t>
      </w:r>
      <w:r w:rsidRPr="0072358C">
        <w:rPr>
          <w:rFonts w:cs="AL-Mohanad Bold"/>
          <w:sz w:val="30"/>
          <w:szCs w:val="30"/>
        </w:rPr>
        <w:t>.</w:t>
      </w:r>
    </w:p>
    <w:p w:rsidR="0072358C" w:rsidRDefault="0072358C" w:rsidP="00B97321">
      <w:pPr>
        <w:pStyle w:val="a7"/>
        <w:numPr>
          <w:ilvl w:val="0"/>
          <w:numId w:val="7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يلتزم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الذي</w:t>
      </w:r>
      <w:r w:rsidRPr="0072358C">
        <w:rPr>
          <w:rFonts w:cs="AL-Mohanad Bold" w:hint="cs"/>
          <w:sz w:val="30"/>
          <w:szCs w:val="30"/>
          <w:rtl/>
        </w:rPr>
        <w:t>ن</w:t>
      </w:r>
      <w:r w:rsidRPr="0072358C">
        <w:rPr>
          <w:rFonts w:cs="AL-Mohanad Bold"/>
          <w:sz w:val="30"/>
          <w:szCs w:val="30"/>
          <w:rtl/>
        </w:rPr>
        <w:t xml:space="preserve"> خصص له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بريد الكتروني عدم استخدام</w:t>
      </w:r>
      <w:r w:rsidRPr="0072358C">
        <w:rPr>
          <w:rFonts w:cs="AL-Mohanad Bold" w:hint="cs"/>
          <w:sz w:val="30"/>
          <w:szCs w:val="30"/>
          <w:rtl/>
        </w:rPr>
        <w:t>ه</w:t>
      </w:r>
      <w:r w:rsidRPr="0072358C">
        <w:rPr>
          <w:rFonts w:cs="AL-Mohanad Bold"/>
          <w:sz w:val="30"/>
          <w:szCs w:val="30"/>
          <w:rtl/>
        </w:rPr>
        <w:t xml:space="preserve"> لإنشاء رسائل لا تتعلق </w:t>
      </w:r>
      <w:r w:rsidRPr="0072358C">
        <w:rPr>
          <w:rFonts w:cs="AL-Mohanad Bold" w:hint="cs"/>
          <w:sz w:val="30"/>
          <w:szCs w:val="30"/>
          <w:rtl/>
        </w:rPr>
        <w:t>بالأعمال المنوطة بهم</w:t>
      </w:r>
      <w:r w:rsidRPr="0072358C">
        <w:rPr>
          <w:rFonts w:cs="AL-Mohanad Bold"/>
          <w:sz w:val="30"/>
          <w:szCs w:val="30"/>
          <w:rtl/>
        </w:rPr>
        <w:t xml:space="preserve">، وعدم فتح أي رسالة من مصدر غير معروف إلا بعد التنسيق مع </w:t>
      </w:r>
      <w:r w:rsidRPr="0072358C">
        <w:rPr>
          <w:rFonts w:cs="AL-Mohanad Bold" w:hint="cs"/>
          <w:sz w:val="30"/>
          <w:szCs w:val="30"/>
          <w:rtl/>
        </w:rPr>
        <w:t>القسم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المعني بذلك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</w:rPr>
      </w:pP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</w:rPr>
      </w:pPr>
      <w:bookmarkStart w:id="11" w:name="_Toc21291974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 xml:space="preserve">سابعاً: </w:t>
      </w:r>
      <w:r w:rsidRPr="0072358C">
        <w:rPr>
          <w:rFonts w:cs="AL-Mohanad Bold"/>
          <w:color w:val="215868" w:themeColor="accent5" w:themeShade="80"/>
          <w:sz w:val="32"/>
          <w:szCs w:val="32"/>
          <w:rtl/>
        </w:rPr>
        <w:t>مكافحة الفساد</w:t>
      </w:r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:</w:t>
      </w:r>
      <w:bookmarkEnd w:id="11"/>
    </w:p>
    <w:p w:rsidR="0072358C" w:rsidRPr="0072358C" w:rsidRDefault="0072358C" w:rsidP="00B97321">
      <w:pPr>
        <w:pStyle w:val="a7"/>
        <w:numPr>
          <w:ilvl w:val="0"/>
          <w:numId w:val="8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 w:hint="cs"/>
          <w:sz w:val="30"/>
          <w:szCs w:val="30"/>
          <w:rtl/>
        </w:rPr>
        <w:t>يلتزم العاملين أن يفصحو</w:t>
      </w:r>
      <w:r w:rsidRPr="0072358C">
        <w:rPr>
          <w:rFonts w:cs="AL-Mohanad Bold" w:hint="eastAsia"/>
          <w:sz w:val="30"/>
          <w:szCs w:val="30"/>
          <w:rtl/>
        </w:rPr>
        <w:t>ا</w:t>
      </w:r>
      <w:r w:rsidRPr="0072358C">
        <w:rPr>
          <w:rFonts w:cs="AL-Mohanad Bold"/>
          <w:sz w:val="30"/>
          <w:szCs w:val="30"/>
          <w:rtl/>
        </w:rPr>
        <w:t xml:space="preserve"> خطيا </w:t>
      </w:r>
      <w:r w:rsidRPr="0072358C">
        <w:rPr>
          <w:rFonts w:cs="AL-Mohanad Bold" w:hint="cs"/>
          <w:sz w:val="30"/>
          <w:szCs w:val="30"/>
          <w:rtl/>
        </w:rPr>
        <w:t>للجمعية</w:t>
      </w:r>
      <w:r w:rsidRPr="0072358C">
        <w:rPr>
          <w:rFonts w:cs="AL-Mohanad Bold"/>
          <w:sz w:val="30"/>
          <w:szCs w:val="30"/>
          <w:rtl/>
        </w:rPr>
        <w:t xml:space="preserve"> عن أي حالة تعارض مصالح حالة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و محتملة، و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ن لا يشارك في أي قرار يؤثر بشكل مباشر أو غير مباشر على ترسيه أي عقد يكون أحد اقربائه طرف فيه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B97321">
      <w:pPr>
        <w:pStyle w:val="a7"/>
        <w:numPr>
          <w:ilvl w:val="0"/>
          <w:numId w:val="8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يتوجب على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>ال</w:t>
      </w:r>
      <w:r w:rsidRPr="0072358C">
        <w:rPr>
          <w:rFonts w:cs="AL-Mohanad Bold"/>
          <w:sz w:val="30"/>
          <w:szCs w:val="30"/>
          <w:rtl/>
        </w:rPr>
        <w:t xml:space="preserve">إبلاغ خطيا </w:t>
      </w:r>
      <w:r w:rsidRPr="0072358C">
        <w:rPr>
          <w:rFonts w:cs="AL-Mohanad Bold" w:hint="cs"/>
          <w:sz w:val="30"/>
          <w:szCs w:val="30"/>
          <w:rtl/>
        </w:rPr>
        <w:t>للقسم</w:t>
      </w:r>
      <w:r w:rsidRPr="0072358C">
        <w:rPr>
          <w:rFonts w:cs="AL-Mohanad Bold"/>
          <w:sz w:val="30"/>
          <w:szCs w:val="30"/>
          <w:rtl/>
        </w:rPr>
        <w:t xml:space="preserve"> </w:t>
      </w:r>
      <w:r w:rsidRPr="0072358C">
        <w:rPr>
          <w:rFonts w:cs="AL-Mohanad Bold" w:hint="cs"/>
          <w:sz w:val="30"/>
          <w:szCs w:val="30"/>
          <w:rtl/>
        </w:rPr>
        <w:t xml:space="preserve">المعني </w:t>
      </w:r>
      <w:r w:rsidRPr="0072358C">
        <w:rPr>
          <w:rFonts w:cs="AL-Mohanad Bold"/>
          <w:sz w:val="30"/>
          <w:szCs w:val="30"/>
          <w:rtl/>
        </w:rPr>
        <w:t>عن أي تجاوز للأنظمة والتعليمات النافذة التي يطلع عليها خلال عمله</w:t>
      </w:r>
      <w:r w:rsidRPr="0072358C">
        <w:rPr>
          <w:rFonts w:cs="AL-Mohanad Bold" w:hint="cs"/>
          <w:sz w:val="30"/>
          <w:szCs w:val="30"/>
          <w:rtl/>
        </w:rPr>
        <w:t>،</w:t>
      </w:r>
      <w:r w:rsidRPr="0072358C">
        <w:rPr>
          <w:rFonts w:cs="AL-Mohanad Bold"/>
          <w:sz w:val="30"/>
          <w:szCs w:val="30"/>
          <w:rtl/>
        </w:rPr>
        <w:t xml:space="preserve"> وابلاغ الجهات المختصة عن أي فساد علم به 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ثناء وظيفته و</w:t>
      </w:r>
      <w:r w:rsidRPr="0072358C">
        <w:rPr>
          <w:rFonts w:cs="AL-Mohanad Bold" w:hint="cs"/>
          <w:sz w:val="30"/>
          <w:szCs w:val="30"/>
          <w:rtl/>
        </w:rPr>
        <w:t xml:space="preserve">ذلك </w:t>
      </w:r>
      <w:r w:rsidRPr="0072358C">
        <w:rPr>
          <w:rFonts w:cs="AL-Mohanad Bold"/>
          <w:sz w:val="30"/>
          <w:szCs w:val="30"/>
          <w:rtl/>
        </w:rPr>
        <w:t>في سبيل جهود مكافحة الفساد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Pr="0072358C" w:rsidRDefault="0072358C" w:rsidP="0072358C">
      <w:pPr>
        <w:pStyle w:val="a7"/>
        <w:bidi/>
        <w:jc w:val="both"/>
        <w:outlineLvl w:val="1"/>
        <w:rPr>
          <w:rFonts w:cs="AL-Mohanad Bold"/>
          <w:color w:val="215868" w:themeColor="accent5" w:themeShade="80"/>
          <w:sz w:val="32"/>
          <w:szCs w:val="32"/>
        </w:rPr>
      </w:pPr>
      <w:bookmarkStart w:id="12" w:name="_Toc21291975"/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 xml:space="preserve">ثامناً: </w:t>
      </w:r>
      <w:r w:rsidRPr="0072358C">
        <w:rPr>
          <w:rFonts w:cs="AL-Mohanad Bold"/>
          <w:color w:val="215868" w:themeColor="accent5" w:themeShade="80"/>
          <w:sz w:val="32"/>
          <w:szCs w:val="32"/>
          <w:rtl/>
        </w:rPr>
        <w:t xml:space="preserve">التزام الجهة </w:t>
      </w:r>
      <w:r w:rsidRPr="0072358C">
        <w:rPr>
          <w:rFonts w:cs="AL-Mohanad Bold" w:hint="cs"/>
          <w:color w:val="215868" w:themeColor="accent5" w:themeShade="80"/>
          <w:sz w:val="32"/>
          <w:szCs w:val="32"/>
          <w:rtl/>
        </w:rPr>
        <w:t>للموظف</w:t>
      </w:r>
      <w:r w:rsidRPr="0072358C">
        <w:rPr>
          <w:rFonts w:cs="AL-Mohanad Bold"/>
          <w:color w:val="215868" w:themeColor="accent5" w:themeShade="80"/>
          <w:sz w:val="32"/>
          <w:szCs w:val="32"/>
        </w:rPr>
        <w:t>:</w:t>
      </w:r>
      <w:bookmarkEnd w:id="12"/>
    </w:p>
    <w:p w:rsidR="0072358C" w:rsidRPr="0072358C" w:rsidRDefault="0072358C" w:rsidP="00B97321">
      <w:pPr>
        <w:pStyle w:val="a7"/>
        <w:numPr>
          <w:ilvl w:val="0"/>
          <w:numId w:val="9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على </w:t>
      </w:r>
      <w:r w:rsidRPr="0072358C">
        <w:rPr>
          <w:rFonts w:cs="AL-Mohanad Bold" w:hint="cs"/>
          <w:sz w:val="30"/>
          <w:szCs w:val="30"/>
          <w:rtl/>
        </w:rPr>
        <w:t>الإدارة التنفيذية في الجمعية</w:t>
      </w:r>
      <w:r w:rsidRPr="0072358C">
        <w:rPr>
          <w:rFonts w:cs="AL-Mohanad Bold"/>
          <w:sz w:val="30"/>
          <w:szCs w:val="30"/>
          <w:rtl/>
        </w:rPr>
        <w:t xml:space="preserve"> نشر هذه </w:t>
      </w:r>
      <w:r w:rsidRPr="0072358C">
        <w:rPr>
          <w:rFonts w:cs="AL-Mohanad Bold" w:hint="cs"/>
          <w:sz w:val="30"/>
          <w:szCs w:val="30"/>
          <w:rtl/>
        </w:rPr>
        <w:t>السياسة</w:t>
      </w:r>
      <w:r w:rsidRPr="0072358C">
        <w:rPr>
          <w:rFonts w:cs="AL-Mohanad Bold"/>
          <w:sz w:val="30"/>
          <w:szCs w:val="30"/>
          <w:rtl/>
        </w:rPr>
        <w:t xml:space="preserve"> في موقعها الالكتروني، وتعريف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بها وإبلاغه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بأنه يجب عليه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الالتزام بأحكامها</w:t>
      </w:r>
      <w:r w:rsidRPr="0072358C">
        <w:rPr>
          <w:rFonts w:cs="AL-Mohanad Bold" w:hint="cs"/>
          <w:sz w:val="30"/>
          <w:szCs w:val="30"/>
          <w:rtl/>
        </w:rPr>
        <w:t>.</w:t>
      </w:r>
    </w:p>
    <w:p w:rsidR="0072358C" w:rsidRDefault="0072358C" w:rsidP="00B97321">
      <w:pPr>
        <w:pStyle w:val="a7"/>
        <w:numPr>
          <w:ilvl w:val="0"/>
          <w:numId w:val="9"/>
        </w:numPr>
        <w:bidi/>
        <w:jc w:val="both"/>
        <w:rPr>
          <w:rFonts w:cs="AL-Mohanad Bold"/>
          <w:sz w:val="30"/>
          <w:szCs w:val="30"/>
        </w:rPr>
      </w:pPr>
      <w:r w:rsidRPr="0072358C">
        <w:rPr>
          <w:rFonts w:cs="AL-Mohanad Bold"/>
          <w:sz w:val="30"/>
          <w:szCs w:val="30"/>
          <w:rtl/>
        </w:rPr>
        <w:t xml:space="preserve">على </w:t>
      </w:r>
      <w:r w:rsidRPr="0072358C">
        <w:rPr>
          <w:rFonts w:cs="AL-Mohanad Bold" w:hint="cs"/>
          <w:sz w:val="30"/>
          <w:szCs w:val="30"/>
          <w:rtl/>
        </w:rPr>
        <w:t>الإدارة التنفيذية في الجمعية</w:t>
      </w:r>
      <w:r w:rsidRPr="0072358C">
        <w:rPr>
          <w:rFonts w:cs="AL-Mohanad Bold"/>
          <w:sz w:val="30"/>
          <w:szCs w:val="30"/>
          <w:rtl/>
        </w:rPr>
        <w:t xml:space="preserve"> تهيئة بيئة عمل آمنة وصحية </w:t>
      </w:r>
      <w:r w:rsidRPr="0072358C">
        <w:rPr>
          <w:rFonts w:cs="AL-Mohanad Bold" w:hint="cs"/>
          <w:sz w:val="30"/>
          <w:szCs w:val="30"/>
          <w:rtl/>
        </w:rPr>
        <w:t>للعاملين</w:t>
      </w:r>
      <w:r w:rsidRPr="0072358C">
        <w:rPr>
          <w:rFonts w:cs="AL-Mohanad Bold"/>
          <w:sz w:val="30"/>
          <w:szCs w:val="30"/>
          <w:rtl/>
        </w:rPr>
        <w:t xml:space="preserve"> تلبي المتطلبات ال</w:t>
      </w:r>
      <w:r w:rsidRPr="0072358C">
        <w:rPr>
          <w:rFonts w:cs="AL-Mohanad Bold" w:hint="cs"/>
          <w:sz w:val="30"/>
          <w:szCs w:val="30"/>
          <w:rtl/>
        </w:rPr>
        <w:t>أ</w:t>
      </w:r>
      <w:r w:rsidRPr="0072358C">
        <w:rPr>
          <w:rFonts w:cs="AL-Mohanad Bold"/>
          <w:sz w:val="30"/>
          <w:szCs w:val="30"/>
          <w:rtl/>
        </w:rPr>
        <w:t>ساسية لأداء عمله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>، وتطبيق الأنظمة واللوائح والقرارات بعدالة وإنصاف دون تمييز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ind w:left="720"/>
        <w:jc w:val="both"/>
        <w:rPr>
          <w:rFonts w:cs="AL-Mohanad Bold"/>
          <w:sz w:val="30"/>
          <w:szCs w:val="30"/>
          <w:rtl/>
        </w:rPr>
      </w:pPr>
    </w:p>
    <w:p w:rsidR="0072358C" w:rsidRPr="0072358C" w:rsidRDefault="0072358C" w:rsidP="0072358C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13" w:name="_Toc21291976"/>
      <w:r w:rsidRPr="0072358C">
        <w:rPr>
          <w:rFonts w:cs="GE East"/>
          <w:color w:val="008A97"/>
          <w:sz w:val="32"/>
          <w:szCs w:val="32"/>
          <w:rtl/>
        </w:rPr>
        <w:t>المسؤوليات</w:t>
      </w:r>
      <w:bookmarkEnd w:id="13"/>
    </w:p>
    <w:p w:rsid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  <w:r w:rsidRPr="0072358C">
        <w:rPr>
          <w:rFonts w:cs="AL-Mohanad Bold"/>
          <w:sz w:val="30"/>
          <w:szCs w:val="30"/>
          <w:rtl/>
        </w:rPr>
        <w:t xml:space="preserve">تطبق هذه السياسة ضمن أنشطة الجمعية وعلى جميع </w:t>
      </w:r>
      <w:r w:rsidRPr="0072358C">
        <w:rPr>
          <w:rFonts w:cs="AL-Mohanad Bold" w:hint="cs"/>
          <w:sz w:val="30"/>
          <w:szCs w:val="30"/>
          <w:rtl/>
        </w:rPr>
        <w:t>العاملين</w:t>
      </w:r>
      <w:r w:rsidRPr="0072358C">
        <w:rPr>
          <w:rFonts w:cs="AL-Mohanad Bold"/>
          <w:sz w:val="30"/>
          <w:szCs w:val="30"/>
          <w:rtl/>
        </w:rPr>
        <w:t xml:space="preserve"> الذين </w:t>
      </w:r>
      <w:r w:rsidRPr="0072358C">
        <w:rPr>
          <w:rFonts w:cs="AL-Mohanad Bold" w:hint="cs"/>
          <w:sz w:val="30"/>
          <w:szCs w:val="30"/>
          <w:rtl/>
        </w:rPr>
        <w:t xml:space="preserve">يعملون تحت إدارة واشراف الجمعية </w:t>
      </w:r>
      <w:r w:rsidRPr="0072358C">
        <w:rPr>
          <w:rFonts w:cs="AL-Mohanad Bold"/>
          <w:sz w:val="30"/>
          <w:szCs w:val="30"/>
          <w:rtl/>
        </w:rPr>
        <w:t>الاطلاع على الأنظمة المتعلقة بعمله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وعلى هذه </w:t>
      </w:r>
      <w:r w:rsidRPr="0072358C">
        <w:rPr>
          <w:rFonts w:cs="AL-Mohanad Bold" w:hint="cs"/>
          <w:sz w:val="30"/>
          <w:szCs w:val="30"/>
          <w:rtl/>
        </w:rPr>
        <w:t>السياسة</w:t>
      </w:r>
      <w:r w:rsidRPr="0072358C">
        <w:rPr>
          <w:rFonts w:cs="AL-Mohanad Bold"/>
          <w:sz w:val="30"/>
          <w:szCs w:val="30"/>
          <w:rtl/>
        </w:rPr>
        <w:t xml:space="preserve"> والإلمام بها</w:t>
      </w:r>
      <w:r w:rsidRPr="0072358C">
        <w:rPr>
          <w:rFonts w:cs="AL-Mohanad Bold" w:hint="cs"/>
          <w:sz w:val="30"/>
          <w:szCs w:val="30"/>
          <w:rtl/>
        </w:rPr>
        <w:t xml:space="preserve"> والتوقيع عليها</w:t>
      </w:r>
      <w:r w:rsidRPr="0072358C">
        <w:rPr>
          <w:rFonts w:cs="AL-Mohanad Bold"/>
          <w:sz w:val="30"/>
          <w:szCs w:val="30"/>
          <w:rtl/>
        </w:rPr>
        <w:t>، والالتزام بما ورد فيها من أحكام عند أداء واجباته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ومسؤولياته</w:t>
      </w:r>
      <w:r w:rsidRPr="0072358C">
        <w:rPr>
          <w:rFonts w:cs="AL-Mohanad Bold" w:hint="cs"/>
          <w:sz w:val="30"/>
          <w:szCs w:val="30"/>
          <w:rtl/>
        </w:rPr>
        <w:t>م</w:t>
      </w:r>
      <w:r w:rsidRPr="0072358C">
        <w:rPr>
          <w:rFonts w:cs="AL-Mohanad Bold"/>
          <w:sz w:val="30"/>
          <w:szCs w:val="30"/>
          <w:rtl/>
        </w:rPr>
        <w:t xml:space="preserve"> الوظيفية. وعلى إدارة الموارد البشرية نشر الوعي بثقافة ومبادئ السلوك الوظيفي واخلاقيات الوظيفة وتزويد جميع الإدارات</w:t>
      </w:r>
      <w:r w:rsidRPr="0072358C">
        <w:rPr>
          <w:rFonts w:cs="AL-Mohanad Bold" w:hint="cs"/>
          <w:sz w:val="30"/>
          <w:szCs w:val="30"/>
          <w:rtl/>
        </w:rPr>
        <w:t xml:space="preserve"> والأقسام</w:t>
      </w:r>
      <w:r w:rsidRPr="0072358C">
        <w:rPr>
          <w:rFonts w:cs="AL-Mohanad Bold"/>
          <w:sz w:val="30"/>
          <w:szCs w:val="30"/>
          <w:rtl/>
        </w:rPr>
        <w:t xml:space="preserve"> بنسخة من</w:t>
      </w:r>
      <w:r w:rsidRPr="0072358C">
        <w:rPr>
          <w:rFonts w:cs="AL-Mohanad Bold" w:hint="cs"/>
          <w:sz w:val="30"/>
          <w:szCs w:val="30"/>
          <w:rtl/>
        </w:rPr>
        <w:t>ها</w:t>
      </w:r>
      <w:r w:rsidRPr="0072358C">
        <w:rPr>
          <w:rFonts w:cs="AL-Mohanad Bold"/>
          <w:sz w:val="30"/>
          <w:szCs w:val="30"/>
        </w:rPr>
        <w:t>.</w:t>
      </w:r>
    </w:p>
    <w:p w:rsidR="0072358C" w:rsidRPr="0072358C" w:rsidRDefault="0072358C" w:rsidP="0072358C">
      <w:pPr>
        <w:pStyle w:val="a7"/>
        <w:bidi/>
        <w:jc w:val="both"/>
        <w:rPr>
          <w:rFonts w:cs="AL-Mohanad Bold"/>
          <w:sz w:val="30"/>
          <w:szCs w:val="30"/>
          <w:rtl/>
        </w:rPr>
      </w:pPr>
    </w:p>
    <w:p w:rsidR="0072358C" w:rsidRPr="0072358C" w:rsidRDefault="0072358C" w:rsidP="0072358C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14" w:name="_Toc21291977"/>
      <w:r w:rsidRPr="0072358C">
        <w:rPr>
          <w:rFonts w:cs="GE East"/>
          <w:color w:val="008A97"/>
          <w:sz w:val="32"/>
          <w:szCs w:val="32"/>
          <w:rtl/>
        </w:rPr>
        <w:t>المراجع</w:t>
      </w:r>
      <w:bookmarkEnd w:id="14"/>
    </w:p>
    <w:p w:rsidR="00913C48" w:rsidRDefault="00B14F89" w:rsidP="004D4A61">
      <w:pPr>
        <w:pStyle w:val="a7"/>
        <w:bidi/>
        <w:rPr>
          <w:rFonts w:ascii="Neo Sans Arabic" w:hAnsi="Neo Sans Arabic" w:cs="Neo Sans Arabic"/>
          <w:b/>
          <w:bCs/>
          <w:sz w:val="34"/>
          <w:szCs w:val="34"/>
          <w:rtl/>
        </w:rPr>
      </w:pPr>
      <w:r w:rsidRPr="00B14F89">
        <w:rPr>
          <w:rFonts w:cs="AL-Mohanad Bold" w:hint="cs"/>
          <w:sz w:val="30"/>
          <w:szCs w:val="30"/>
          <w:rtl/>
        </w:rPr>
        <w:t>اعتمد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مجلس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إدارة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الجمعية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في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الاجتماع</w:t>
      </w:r>
      <w:r w:rsidRPr="00B14F89">
        <w:rPr>
          <w:rFonts w:cs="AL-Mohanad Bold"/>
          <w:sz w:val="30"/>
          <w:szCs w:val="30"/>
          <w:rtl/>
        </w:rPr>
        <w:t xml:space="preserve"> (    </w:t>
      </w:r>
      <w:r w:rsidR="004D4A61">
        <w:rPr>
          <w:rFonts w:cs="AL-Mohanad Bold" w:hint="cs"/>
          <w:sz w:val="30"/>
          <w:szCs w:val="30"/>
          <w:rtl/>
        </w:rPr>
        <w:t>11</w:t>
      </w:r>
      <w:r w:rsidRPr="00B14F89">
        <w:rPr>
          <w:rFonts w:cs="AL-Mohanad Bold"/>
          <w:sz w:val="30"/>
          <w:szCs w:val="30"/>
          <w:rtl/>
        </w:rPr>
        <w:t xml:space="preserve">  ) </w:t>
      </w:r>
      <w:r w:rsidRPr="00B14F89">
        <w:rPr>
          <w:rFonts w:cs="AL-Mohanad Bold" w:hint="cs"/>
          <w:sz w:val="30"/>
          <w:szCs w:val="30"/>
          <w:rtl/>
        </w:rPr>
        <w:t>في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دورته</w:t>
      </w:r>
      <w:r w:rsidRPr="00B14F89">
        <w:rPr>
          <w:rFonts w:cs="AL-Mohanad Bold"/>
          <w:sz w:val="30"/>
          <w:szCs w:val="30"/>
          <w:rtl/>
        </w:rPr>
        <w:t xml:space="preserve"> (  </w:t>
      </w:r>
      <w:r w:rsidRPr="00B14F89">
        <w:rPr>
          <w:rFonts w:cs="AL-Mohanad Bold" w:hint="cs"/>
          <w:sz w:val="30"/>
          <w:szCs w:val="30"/>
          <w:rtl/>
        </w:rPr>
        <w:t>الرابعة</w:t>
      </w:r>
      <w:r w:rsidRPr="00B14F89">
        <w:rPr>
          <w:rFonts w:cs="AL-Mohanad Bold"/>
          <w:sz w:val="30"/>
          <w:szCs w:val="30"/>
          <w:rtl/>
        </w:rPr>
        <w:t xml:space="preserve">    )  </w:t>
      </w:r>
      <w:r w:rsidRPr="00B14F89">
        <w:rPr>
          <w:rFonts w:cs="AL-Mohanad Bold" w:hint="cs"/>
          <w:sz w:val="30"/>
          <w:szCs w:val="30"/>
          <w:rtl/>
        </w:rPr>
        <w:t>هذه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السياسة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في</w:t>
      </w:r>
      <w:r w:rsidRPr="00B14F89">
        <w:rPr>
          <w:rFonts w:cs="AL-Mohanad Bold"/>
          <w:sz w:val="30"/>
          <w:szCs w:val="30"/>
          <w:rtl/>
        </w:rPr>
        <w:t xml:space="preserve">  27/</w:t>
      </w:r>
      <w:r w:rsidR="004D4A61">
        <w:rPr>
          <w:rFonts w:cs="AL-Mohanad Bold" w:hint="cs"/>
          <w:sz w:val="30"/>
          <w:szCs w:val="30"/>
          <w:rtl/>
        </w:rPr>
        <w:t>11</w:t>
      </w:r>
      <w:r w:rsidRPr="00B14F89">
        <w:rPr>
          <w:rFonts w:cs="AL-Mohanad Bold"/>
          <w:sz w:val="30"/>
          <w:szCs w:val="30"/>
          <w:rtl/>
        </w:rPr>
        <w:t>/2019</w:t>
      </w:r>
      <w:r w:rsidRPr="00B14F89">
        <w:rPr>
          <w:rFonts w:cs="AL-Mohanad Bold" w:hint="cs"/>
          <w:sz w:val="30"/>
          <w:szCs w:val="30"/>
          <w:rtl/>
        </w:rPr>
        <w:t>م</w:t>
      </w:r>
      <w:r w:rsidRPr="00B14F89">
        <w:rPr>
          <w:rFonts w:cs="AL-Mohanad Bold"/>
          <w:sz w:val="30"/>
          <w:szCs w:val="30"/>
          <w:rtl/>
        </w:rPr>
        <w:t xml:space="preserve"> . </w:t>
      </w:r>
      <w:r w:rsidRPr="00B14F89">
        <w:rPr>
          <w:rFonts w:cs="AL-Mohanad Bold" w:hint="cs"/>
          <w:sz w:val="30"/>
          <w:szCs w:val="30"/>
          <w:rtl/>
        </w:rPr>
        <w:t>وتحل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هذه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سياسة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قواعد</w:t>
      </w:r>
      <w:r w:rsidRPr="00B14F89">
        <w:rPr>
          <w:rFonts w:cs="AL-Mohanad Bold"/>
          <w:sz w:val="30"/>
          <w:szCs w:val="30"/>
          <w:rtl/>
        </w:rPr>
        <w:t xml:space="preserve"> </w:t>
      </w:r>
      <w:r w:rsidRPr="00B14F89">
        <w:rPr>
          <w:rFonts w:cs="AL-Mohanad Bold" w:hint="cs"/>
          <w:sz w:val="30"/>
          <w:szCs w:val="30"/>
          <w:rtl/>
        </w:rPr>
        <w:t>السلوك</w:t>
      </w:r>
      <w:r w:rsidRPr="00B14F89">
        <w:rPr>
          <w:rFonts w:cs="AL-Mohanad Bold"/>
          <w:sz w:val="30"/>
          <w:szCs w:val="30"/>
          <w:rtl/>
        </w:rPr>
        <w:t>.</w:t>
      </w:r>
    </w:p>
    <w:p w:rsidR="00193A08" w:rsidRDefault="00913C48" w:rsidP="00193A08">
      <w:pPr>
        <w:bidi/>
        <w:rPr>
          <w:rFonts w:ascii="Neo Sans Arabic" w:hAnsi="Neo Sans Arabic" w:cs="Neo Sans Arabic"/>
          <w:b/>
          <w:bCs/>
          <w:sz w:val="34"/>
          <w:szCs w:val="34"/>
        </w:rPr>
      </w:pPr>
      <w:r>
        <w:rPr>
          <w:rFonts w:ascii="Neo Sans Arabic" w:hAnsi="Neo Sans Arabic" w:cs="Neo Sans Arabic"/>
          <w:b/>
          <w:bCs/>
          <w:sz w:val="34"/>
          <w:szCs w:val="34"/>
          <w:rtl/>
        </w:rPr>
        <w:br w:type="page"/>
      </w:r>
    </w:p>
    <w:p w:rsidR="00B14F89" w:rsidRDefault="00B14F89" w:rsidP="00193A08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bookmarkStart w:id="15" w:name="_Toc21291978"/>
    </w:p>
    <w:p w:rsidR="00B14F89" w:rsidRDefault="00B14F89" w:rsidP="00B14F89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</w:p>
    <w:p w:rsidR="00B14F89" w:rsidRDefault="00B14F89" w:rsidP="00B14F89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</w:p>
    <w:p w:rsidR="00190E58" w:rsidRPr="00193A08" w:rsidRDefault="00B66033" w:rsidP="00B14F89">
      <w:pPr>
        <w:pStyle w:val="a7"/>
        <w:bidi/>
        <w:outlineLvl w:val="0"/>
        <w:rPr>
          <w:rFonts w:cs="GE East"/>
          <w:color w:val="008A97"/>
          <w:sz w:val="32"/>
          <w:szCs w:val="32"/>
          <w:rtl/>
        </w:rPr>
      </w:pPr>
      <w:r w:rsidRPr="00193A08">
        <w:rPr>
          <w:rFonts w:cs="GE East" w:hint="cs"/>
          <w:color w:val="008A97"/>
          <w:sz w:val="32"/>
          <w:szCs w:val="32"/>
          <w:rtl/>
        </w:rPr>
        <w:t>اعتماد</w:t>
      </w:r>
      <w:r w:rsidR="00190E58" w:rsidRPr="00193A08">
        <w:rPr>
          <w:rFonts w:cs="GE East" w:hint="cs"/>
          <w:color w:val="008A97"/>
          <w:sz w:val="32"/>
          <w:szCs w:val="32"/>
          <w:rtl/>
        </w:rPr>
        <w:t xml:space="preserve"> مجلس الإدارة</w:t>
      </w:r>
      <w:bookmarkEnd w:id="15"/>
      <w:r w:rsidR="00190E58" w:rsidRPr="00193A08">
        <w:rPr>
          <w:rFonts w:cs="GE East" w:hint="cs"/>
          <w:color w:val="008A97"/>
          <w:sz w:val="32"/>
          <w:szCs w:val="32"/>
          <w:rtl/>
        </w:rPr>
        <w:t xml:space="preserve"> </w:t>
      </w:r>
    </w:p>
    <w:p w:rsidR="004D4A61" w:rsidRPr="004D4A61" w:rsidRDefault="001101B9" w:rsidP="004D4A6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160"/>
          <w:szCs w:val="160"/>
          <w:rtl/>
        </w:rPr>
      </w:pPr>
      <w:r w:rsidRPr="004D4A61">
        <w:rPr>
          <w:rFonts w:cs="AL-Mohanad Bold" w:hint="cs"/>
          <w:sz w:val="36"/>
          <w:szCs w:val="34"/>
          <w:rtl/>
        </w:rPr>
        <w:t xml:space="preserve">  </w:t>
      </w:r>
      <w:r w:rsidR="00B14F89" w:rsidRPr="004D4A61">
        <w:rPr>
          <w:rFonts w:cs="AL-Mohanad Bold" w:hint="cs"/>
          <w:sz w:val="36"/>
          <w:szCs w:val="34"/>
          <w:rtl/>
        </w:rPr>
        <w:t>تم</w:t>
      </w:r>
      <w:r w:rsidR="00B14F89" w:rsidRPr="004D4A61">
        <w:rPr>
          <w:rFonts w:cs="AL-Mohanad Bold"/>
          <w:sz w:val="36"/>
          <w:szCs w:val="34"/>
          <w:rtl/>
        </w:rPr>
        <w:t xml:space="preserve"> </w:t>
      </w:r>
      <w:r w:rsidR="00B14F89" w:rsidRPr="004D4A61">
        <w:rPr>
          <w:rFonts w:cs="AL-Mohanad Bold" w:hint="cs"/>
          <w:sz w:val="36"/>
          <w:szCs w:val="34"/>
          <w:rtl/>
        </w:rPr>
        <w:t>اعتماد</w:t>
      </w:r>
      <w:r w:rsidR="00B14F89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سياسة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قواعد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السلوك</w:t>
      </w:r>
      <w:r w:rsidR="004D4A61" w:rsidRPr="004D4A61">
        <w:rPr>
          <w:rFonts w:ascii="Sakkal Majalla" w:hAnsi="Sakkal Majalla" w:cs="Sakkal Majalla" w:hint="cs"/>
          <w:b/>
          <w:bCs/>
          <w:sz w:val="160"/>
          <w:szCs w:val="160"/>
          <w:rtl/>
        </w:rPr>
        <w:t xml:space="preserve"> </w:t>
      </w:r>
      <w:r w:rsidR="004D4A61" w:rsidRPr="004D4A61">
        <w:rPr>
          <w:rFonts w:cs="AL-Mohanad Bold"/>
          <w:sz w:val="36"/>
          <w:szCs w:val="34"/>
          <w:rtl/>
        </w:rPr>
        <w:t xml:space="preserve">:  </w:t>
      </w:r>
      <w:r w:rsidR="004D4A61" w:rsidRPr="004D4A61">
        <w:rPr>
          <w:rFonts w:cs="AL-Mohanad Bold" w:hint="cs"/>
          <w:sz w:val="36"/>
          <w:szCs w:val="34"/>
          <w:rtl/>
        </w:rPr>
        <w:t>لجمعية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البرالخيرية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بقصيباء</w:t>
      </w:r>
      <w:r w:rsidR="004D4A61" w:rsidRPr="004D4A61">
        <w:rPr>
          <w:rFonts w:cs="AL-Mohanad Bold"/>
          <w:sz w:val="36"/>
          <w:szCs w:val="34"/>
          <w:rtl/>
        </w:rPr>
        <w:t xml:space="preserve">   </w:t>
      </w:r>
      <w:r w:rsidR="004D4A61" w:rsidRPr="004D4A61">
        <w:rPr>
          <w:rFonts w:cs="AL-Mohanad Bold" w:hint="cs"/>
          <w:sz w:val="36"/>
          <w:szCs w:val="34"/>
          <w:rtl/>
        </w:rPr>
        <w:t>في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اجتماع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مجلس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الإدارة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بجلسته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11</w:t>
      </w:r>
      <w:r w:rsidR="004D4A61" w:rsidRPr="004D4A61">
        <w:rPr>
          <w:rFonts w:cs="AL-Mohanad Bold"/>
          <w:sz w:val="36"/>
          <w:szCs w:val="34"/>
          <w:rtl/>
        </w:rPr>
        <w:t xml:space="preserve">  </w:t>
      </w:r>
      <w:r w:rsidR="004D4A61" w:rsidRPr="004D4A61">
        <w:rPr>
          <w:rFonts w:cs="AL-Mohanad Bold" w:hint="cs"/>
          <w:sz w:val="36"/>
          <w:szCs w:val="34"/>
          <w:rtl/>
        </w:rPr>
        <w:t>المنعقدة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بتاريخ</w:t>
      </w:r>
      <w:r w:rsidR="004D4A61" w:rsidRPr="004D4A61">
        <w:rPr>
          <w:rFonts w:cs="AL-Mohanad Bold"/>
          <w:sz w:val="36"/>
          <w:szCs w:val="34"/>
          <w:rtl/>
        </w:rPr>
        <w:t xml:space="preserve"> :   27 / </w:t>
      </w:r>
      <w:r w:rsidR="004D4A61" w:rsidRPr="004D4A61">
        <w:rPr>
          <w:rFonts w:cs="AL-Mohanad Bold" w:hint="cs"/>
          <w:sz w:val="36"/>
          <w:szCs w:val="34"/>
          <w:rtl/>
        </w:rPr>
        <w:t>11</w:t>
      </w:r>
      <w:r w:rsidR="004D4A61" w:rsidRPr="004D4A61">
        <w:rPr>
          <w:rFonts w:cs="AL-Mohanad Bold"/>
          <w:sz w:val="36"/>
          <w:szCs w:val="34"/>
          <w:rtl/>
        </w:rPr>
        <w:t xml:space="preserve">  / 2019</w:t>
      </w:r>
      <w:r w:rsidR="004D4A61" w:rsidRPr="004D4A61">
        <w:rPr>
          <w:rFonts w:cs="AL-Mohanad Bold" w:hint="cs"/>
          <w:sz w:val="36"/>
          <w:szCs w:val="34"/>
          <w:rtl/>
        </w:rPr>
        <w:t>م</w:t>
      </w:r>
      <w:r w:rsidR="004D4A61" w:rsidRPr="004D4A61">
        <w:rPr>
          <w:rFonts w:cs="AL-Mohanad Bold"/>
          <w:sz w:val="36"/>
          <w:szCs w:val="34"/>
          <w:rtl/>
        </w:rPr>
        <w:t xml:space="preserve"> </w:t>
      </w:r>
      <w:r w:rsidR="004D4A61" w:rsidRPr="004D4A61">
        <w:rPr>
          <w:rFonts w:cs="AL-Mohanad Bold" w:hint="cs"/>
          <w:sz w:val="36"/>
          <w:szCs w:val="34"/>
          <w:rtl/>
        </w:rPr>
        <w:t>.</w:t>
      </w:r>
      <w:r w:rsidR="004D4A61" w:rsidRPr="004D4A61">
        <w:rPr>
          <w:rFonts w:cs="AL-Mohanad Bold"/>
          <w:sz w:val="36"/>
          <w:szCs w:val="34"/>
          <w:rtl/>
        </w:rPr>
        <w:t xml:space="preserve">  </w:t>
      </w:r>
    </w:p>
    <w:p w:rsidR="00184F8E" w:rsidRDefault="00184F8E" w:rsidP="00913C48">
      <w:pPr>
        <w:bidi/>
        <w:rPr>
          <w:rFonts w:ascii="Sakkal Majalla" w:hAnsi="Sakkal Majalla" w:cs="Sakkal Majalla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4508"/>
        <w:gridCol w:w="2981"/>
        <w:gridCol w:w="1554"/>
      </w:tblGrid>
      <w:tr w:rsidR="00B14F89" w:rsidRPr="009B5BD9" w:rsidTr="00B14F89">
        <w:trPr>
          <w:trHeight w:val="567"/>
          <w:jc w:val="center"/>
        </w:trPr>
        <w:tc>
          <w:tcPr>
            <w:tcW w:w="586" w:type="dxa"/>
            <w:tcBorders>
              <w:bottom w:val="single" w:sz="4" w:space="0" w:color="000000" w:themeColor="text1"/>
            </w:tcBorders>
            <w:shd w:val="pct15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4508" w:type="dxa"/>
            <w:shd w:val="pct15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  <w:t xml:space="preserve">الاسم  </w:t>
            </w:r>
          </w:p>
        </w:tc>
        <w:tc>
          <w:tcPr>
            <w:tcW w:w="2981" w:type="dxa"/>
            <w:shd w:val="pct15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  <w:t>الصفة</w:t>
            </w:r>
          </w:p>
        </w:tc>
        <w:tc>
          <w:tcPr>
            <w:tcW w:w="1554" w:type="dxa"/>
            <w:shd w:val="pct15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508" w:type="dxa"/>
            <w:vAlign w:val="center"/>
          </w:tcPr>
          <w:p w:rsidR="00B14F89" w:rsidRPr="008D0284" w:rsidRDefault="00B14F89" w:rsidP="00A13C4C">
            <w:pPr>
              <w:bidi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باسل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العزيز</w:t>
            </w:r>
            <w:r w:rsidRPr="00671EF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71EF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الراضي</w:t>
            </w:r>
          </w:p>
        </w:tc>
        <w:tc>
          <w:tcPr>
            <w:tcW w:w="2981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رئيس مجلس الإدارة</w:t>
            </w:r>
          </w:p>
        </w:tc>
        <w:tc>
          <w:tcPr>
            <w:tcW w:w="1554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508" w:type="dxa"/>
            <w:vAlign w:val="center"/>
          </w:tcPr>
          <w:p w:rsidR="00B14F89" w:rsidRPr="00027530" w:rsidRDefault="00B14F89" w:rsidP="00D50E0F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الاستاذ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تركي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50E0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فدغوش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الحربي</w:t>
            </w:r>
          </w:p>
        </w:tc>
        <w:tc>
          <w:tcPr>
            <w:tcW w:w="2981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نائب رئيس مجلس الإدارة</w:t>
            </w:r>
          </w:p>
        </w:tc>
        <w:tc>
          <w:tcPr>
            <w:tcW w:w="1554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508" w:type="dxa"/>
            <w:vAlign w:val="center"/>
          </w:tcPr>
          <w:p w:rsidR="00B14F89" w:rsidRPr="00027530" w:rsidRDefault="00B14F89" w:rsidP="00A13C4C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سالم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فهد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سالم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السالم</w:t>
            </w:r>
          </w:p>
        </w:tc>
        <w:tc>
          <w:tcPr>
            <w:tcW w:w="2981" w:type="dxa"/>
            <w:vAlign w:val="center"/>
          </w:tcPr>
          <w:p w:rsidR="00B14F89" w:rsidRPr="008D0284" w:rsidRDefault="00B14F89" w:rsidP="00A13C4C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>
              <w:rPr>
                <w:rFonts w:ascii="Yakout Linotype Light" w:eastAsia="Times New Roman" w:hAnsi="Yakout Linotype Light" w:cs="Yakout Linotype Light" w:hint="cs"/>
                <w:color w:val="000000"/>
                <w:sz w:val="24"/>
                <w:szCs w:val="24"/>
                <w:rtl/>
              </w:rPr>
              <w:t>الامين العام</w:t>
            </w:r>
            <w:r w:rsidRPr="00671EF3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54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508" w:type="dxa"/>
            <w:vAlign w:val="center"/>
          </w:tcPr>
          <w:p w:rsidR="00B14F89" w:rsidRPr="00027530" w:rsidRDefault="00B14F89" w:rsidP="00A13C4C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مقبل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صالح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العطالله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السعد</w:t>
            </w:r>
          </w:p>
        </w:tc>
        <w:tc>
          <w:tcPr>
            <w:tcW w:w="2981" w:type="dxa"/>
            <w:vAlign w:val="center"/>
          </w:tcPr>
          <w:p w:rsidR="00B14F89" w:rsidRPr="008D0284" w:rsidRDefault="00B14F89" w:rsidP="00A13C4C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671EF3">
              <w:rPr>
                <w:rFonts w:ascii="Yakout Linotype Light" w:eastAsia="Times New Roman" w:hAnsi="Yakout Linotype Light" w:cs="Yakout Linotype Light" w:hint="cs"/>
                <w:color w:val="000000"/>
                <w:sz w:val="24"/>
                <w:szCs w:val="24"/>
                <w:rtl/>
              </w:rPr>
              <w:t>أمين</w:t>
            </w:r>
            <w:r w:rsidRPr="00671EF3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 xml:space="preserve"> </w:t>
            </w:r>
            <w:r w:rsidRPr="00671EF3">
              <w:rPr>
                <w:rFonts w:ascii="Yakout Linotype Light" w:eastAsia="Times New Roman" w:hAnsi="Yakout Linotype Light" w:cs="Yakout Linotype Light" w:hint="cs"/>
                <w:color w:val="000000"/>
                <w:sz w:val="24"/>
                <w:szCs w:val="24"/>
                <w:rtl/>
              </w:rPr>
              <w:t>الصندوق</w:t>
            </w:r>
          </w:p>
        </w:tc>
        <w:tc>
          <w:tcPr>
            <w:tcW w:w="1554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508" w:type="dxa"/>
            <w:vAlign w:val="center"/>
          </w:tcPr>
          <w:p w:rsidR="00B14F89" w:rsidRPr="00027530" w:rsidRDefault="004D4A61" w:rsidP="00A13C4C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الشيخ /</w:t>
            </w:r>
            <w:r w:rsidR="00B14F89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="00B14F89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14F89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الله</w:t>
            </w:r>
            <w:r w:rsidR="00B14F89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14F89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="00B14F89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14F89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محمد</w:t>
            </w:r>
            <w:r w:rsidR="00B14F89"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14F89"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العصيلي</w:t>
            </w:r>
          </w:p>
        </w:tc>
        <w:tc>
          <w:tcPr>
            <w:tcW w:w="2981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tcBorders>
              <w:bottom w:val="single" w:sz="4" w:space="0" w:color="000000" w:themeColor="text1"/>
            </w:tcBorders>
            <w:shd w:val="pct12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508" w:type="dxa"/>
            <w:tcBorders>
              <w:bottom w:val="single" w:sz="4" w:space="0" w:color="000000" w:themeColor="text1"/>
            </w:tcBorders>
            <w:vAlign w:val="center"/>
          </w:tcPr>
          <w:p w:rsidR="00B14F89" w:rsidRPr="00027530" w:rsidRDefault="00B14F89" w:rsidP="00A13C4C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الرحمن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سعد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وريور</w:t>
            </w:r>
          </w:p>
        </w:tc>
        <w:tc>
          <w:tcPr>
            <w:tcW w:w="2981" w:type="dxa"/>
            <w:tcBorders>
              <w:bottom w:val="single" w:sz="4" w:space="0" w:color="000000" w:themeColor="text1"/>
            </w:tcBorders>
            <w:vAlign w:val="center"/>
          </w:tcPr>
          <w:p w:rsidR="00B14F89" w:rsidRPr="008D0284" w:rsidRDefault="00B14F89" w:rsidP="00A13C4C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tcBorders>
              <w:bottom w:val="single" w:sz="4" w:space="0" w:color="000000" w:themeColor="text1"/>
            </w:tcBorders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 w:rsidRPr="008D0284"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508" w:type="dxa"/>
            <w:vAlign w:val="center"/>
          </w:tcPr>
          <w:p w:rsidR="00B14F89" w:rsidRPr="00027530" w:rsidRDefault="00B14F89" w:rsidP="00A13C4C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فواز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عبد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الرحمن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السالمي</w:t>
            </w:r>
          </w:p>
        </w:tc>
        <w:tc>
          <w:tcPr>
            <w:tcW w:w="2981" w:type="dxa"/>
            <w:vAlign w:val="center"/>
          </w:tcPr>
          <w:p w:rsidR="00B14F89" w:rsidRPr="008D0284" w:rsidRDefault="00B14F89" w:rsidP="00A13C4C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8D028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shd w:val="pct12" w:color="auto" w:fill="auto"/>
            <w:vAlign w:val="center"/>
          </w:tcPr>
          <w:p w:rsidR="00B14F89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</w:p>
          <w:p w:rsidR="00B14F89" w:rsidRPr="008D0284" w:rsidRDefault="00B14F89" w:rsidP="00A13C4C">
            <w:pPr>
              <w:pStyle w:val="a7"/>
              <w:bidi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508" w:type="dxa"/>
            <w:vAlign w:val="center"/>
          </w:tcPr>
          <w:p w:rsidR="00B14F89" w:rsidRPr="00027530" w:rsidRDefault="00B14F89" w:rsidP="00A13C4C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حمد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بخيت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مطر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البخيت</w:t>
            </w:r>
          </w:p>
        </w:tc>
        <w:tc>
          <w:tcPr>
            <w:tcW w:w="2981" w:type="dxa"/>
          </w:tcPr>
          <w:p w:rsidR="00B14F89" w:rsidRPr="00671EF3" w:rsidRDefault="00B14F89" w:rsidP="00A13C4C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166B6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  <w:tr w:rsidR="00B14F89" w:rsidRPr="009B5BD9" w:rsidTr="00B14F89">
        <w:trPr>
          <w:trHeight w:val="567"/>
          <w:jc w:val="center"/>
        </w:trPr>
        <w:tc>
          <w:tcPr>
            <w:tcW w:w="586" w:type="dxa"/>
            <w:tcBorders>
              <w:bottom w:val="single" w:sz="4" w:space="0" w:color="000000" w:themeColor="text1"/>
            </w:tcBorders>
            <w:shd w:val="pct12" w:color="auto" w:fill="auto"/>
            <w:vAlign w:val="center"/>
          </w:tcPr>
          <w:p w:rsidR="00B14F89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0"/>
                <w:szCs w:val="20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4508" w:type="dxa"/>
            <w:tcBorders>
              <w:bottom w:val="single" w:sz="4" w:space="0" w:color="000000" w:themeColor="text1"/>
            </w:tcBorders>
            <w:vAlign w:val="center"/>
          </w:tcPr>
          <w:p w:rsidR="00B14F89" w:rsidRPr="00027530" w:rsidRDefault="00B14F89" w:rsidP="00A13C4C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/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لافي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سعد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فويران</w:t>
            </w:r>
            <w:r w:rsidRPr="00027530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2753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العفري</w:t>
            </w:r>
          </w:p>
        </w:tc>
        <w:tc>
          <w:tcPr>
            <w:tcW w:w="2981" w:type="dxa"/>
            <w:tcBorders>
              <w:bottom w:val="single" w:sz="4" w:space="0" w:color="000000" w:themeColor="text1"/>
            </w:tcBorders>
          </w:tcPr>
          <w:p w:rsidR="00B14F89" w:rsidRPr="00671EF3" w:rsidRDefault="00B14F89" w:rsidP="00A13C4C">
            <w:pPr>
              <w:bidi/>
              <w:jc w:val="center"/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</w:rPr>
            </w:pPr>
            <w:r w:rsidRPr="00166B64">
              <w:rPr>
                <w:rFonts w:ascii="Yakout Linotype Light" w:eastAsia="Times New Roman" w:hAnsi="Yakout Linotype Light" w:cs="Yakout Linotype Light"/>
                <w:color w:val="000000"/>
                <w:sz w:val="24"/>
                <w:szCs w:val="24"/>
                <w:rtl/>
              </w:rPr>
              <w:t>عضو مجلس الإدارة</w:t>
            </w:r>
          </w:p>
        </w:tc>
        <w:tc>
          <w:tcPr>
            <w:tcW w:w="1554" w:type="dxa"/>
            <w:tcBorders>
              <w:bottom w:val="single" w:sz="4" w:space="0" w:color="000000" w:themeColor="text1"/>
            </w:tcBorders>
            <w:vAlign w:val="center"/>
          </w:tcPr>
          <w:p w:rsidR="00B14F89" w:rsidRPr="008D0284" w:rsidRDefault="00B14F89" w:rsidP="00A13C4C">
            <w:pPr>
              <w:pStyle w:val="a7"/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24"/>
                <w:szCs w:val="24"/>
                <w:rtl/>
              </w:rPr>
            </w:pPr>
          </w:p>
        </w:tc>
      </w:tr>
    </w:tbl>
    <w:p w:rsidR="00184F8E" w:rsidRDefault="00184F8E" w:rsidP="00913C48">
      <w:pPr>
        <w:bidi/>
        <w:rPr>
          <w:rFonts w:ascii="Sakkal Majalla" w:hAnsi="Sakkal Majalla" w:cs="Sakkal Majalla"/>
          <w:sz w:val="28"/>
          <w:szCs w:val="28"/>
          <w:rtl/>
        </w:rPr>
      </w:pPr>
    </w:p>
    <w:sectPr w:rsidR="00184F8E" w:rsidSect="00913C48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A10" w:rsidRDefault="001A1A10" w:rsidP="002A70BE">
      <w:pPr>
        <w:spacing w:after="0" w:line="240" w:lineRule="auto"/>
      </w:pPr>
      <w:r>
        <w:separator/>
      </w:r>
    </w:p>
  </w:endnote>
  <w:endnote w:type="continuationSeparator" w:id="0">
    <w:p w:rsidR="001A1A10" w:rsidRDefault="001A1A10" w:rsidP="002A7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eINNormal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GE East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Neo Sans Arabic">
    <w:altName w:val="Tahoma"/>
    <w:charset w:val="00"/>
    <w:family w:val="swiss"/>
    <w:pitch w:val="variable"/>
    <w:sig w:usb0="00000000" w:usb1="C000A04A" w:usb2="00000008" w:usb3="00000000" w:csb0="00000041" w:csb1="00000000"/>
  </w:font>
  <w:font w:name="Yakout Linotype Light">
    <w:altName w:val="Segoe UI"/>
    <w:charset w:val="00"/>
    <w:family w:val="swiss"/>
    <w:pitch w:val="variable"/>
    <w:sig w:usb0="00000000" w:usb1="8000204B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1518964385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F55CF9" w:rsidRDefault="00F55CF9" w:rsidP="00F55CF9">
        <w:pPr>
          <w:pStyle w:val="a5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C8DC0E9" wp14:editId="152E9977">
                  <wp:simplePos x="0" y="0"/>
                  <wp:positionH relativeFrom="column">
                    <wp:posOffset>4186343</wp:posOffset>
                  </wp:positionH>
                  <wp:positionV relativeFrom="paragraph">
                    <wp:posOffset>190712</wp:posOffset>
                  </wp:positionV>
                  <wp:extent cx="994834" cy="685800"/>
                  <wp:effectExtent l="0" t="0" r="0" b="0"/>
                  <wp:wrapNone/>
                  <wp:docPr id="3" name="مربع نص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94834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5CF9" w:rsidRPr="00F55CF9" w:rsidRDefault="00F55CF9" w:rsidP="00F55CF9">
                              <w:pPr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fldChar w:fldCharType="begin"/>
                              </w: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instrText>PAGE   \* MERGEFORMAT</w:instrText>
                              </w: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fldChar w:fldCharType="separate"/>
                              </w:r>
                              <w:r w:rsidR="00D60D3D" w:rsidRPr="00D60D3D">
                                <w:rPr>
                                  <w:rFonts w:cs="Calibri"/>
                                  <w:noProof/>
                                  <w:color w:val="FFFFFF" w:themeColor="background1"/>
                                  <w:sz w:val="44"/>
                                  <w:szCs w:val="44"/>
                                  <w:lang w:val="ar-SA"/>
                                </w:rPr>
                                <w:t>1</w:t>
                              </w:r>
                              <w:r w:rsidRPr="00F55CF9">
                                <w:rPr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6" type="#_x0000_t202" style="position:absolute;margin-left:329.65pt;margin-top:15pt;width:78.3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" filled="f" stroked="f" strokeweight=".5pt">
                  <v:textbox>
                    <w:txbxContent>
                      <w:p w:rsidR="00F55CF9" w:rsidRPr="00F55CF9" w:rsidRDefault="00F55CF9" w:rsidP="00F55CF9">
                        <w:pPr>
                          <w:jc w:val="center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fldChar w:fldCharType="begin"/>
                        </w: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</w:rPr>
                          <w:instrText>PAGE   \* MERGEFORMAT</w:instrText>
                        </w: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fldChar w:fldCharType="separate"/>
                        </w:r>
                        <w:r w:rsidR="00D60D3D" w:rsidRPr="00D60D3D">
                          <w:rPr>
                            <w:rFonts w:cs="Calibri"/>
                            <w:noProof/>
                            <w:color w:val="FFFFFF" w:themeColor="background1"/>
                            <w:sz w:val="44"/>
                            <w:szCs w:val="44"/>
                            <w:lang w:val="ar-SA"/>
                          </w:rPr>
                          <w:t>1</w:t>
                        </w:r>
                        <w:r w:rsidRPr="00F55CF9">
                          <w:rPr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t xml:space="preserve"> </w:t>
        </w:r>
      </w:p>
    </w:sdtContent>
  </w:sdt>
  <w:p w:rsidR="005A2188" w:rsidRDefault="005A21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A10" w:rsidRDefault="001A1A10" w:rsidP="002A70BE">
      <w:pPr>
        <w:spacing w:after="0" w:line="240" w:lineRule="auto"/>
      </w:pPr>
      <w:r>
        <w:separator/>
      </w:r>
    </w:p>
  </w:footnote>
  <w:footnote w:type="continuationSeparator" w:id="0">
    <w:p w:rsidR="001A1A10" w:rsidRDefault="001A1A10" w:rsidP="002A7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A9D" w:rsidRDefault="001A1A1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43329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desigein-06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F2F" w:rsidRDefault="001222B7" w:rsidP="00190E58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A2ADE64" wp14:editId="79A265FC">
          <wp:simplePos x="0" y="0"/>
          <wp:positionH relativeFrom="column">
            <wp:posOffset>4588510</wp:posOffset>
          </wp:positionH>
          <wp:positionV relativeFrom="paragraph">
            <wp:posOffset>-283845</wp:posOffset>
          </wp:positionV>
          <wp:extent cx="2208530" cy="817245"/>
          <wp:effectExtent l="0" t="0" r="1270" b="190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853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1618">
      <w:rPr>
        <w:rFonts w:ascii="Sakkal Majalla" w:hAnsi="Sakkal Majalla" w:cs="Sakkal Majalla"/>
        <w:noProof/>
        <w:sz w:val="28"/>
        <w:szCs w:val="28"/>
        <w:rtl/>
      </w:rPr>
      <w:drawing>
        <wp:inline distT="0" distB="0" distL="0" distR="0" wp14:anchorId="662F7592" wp14:editId="45BE5A26">
          <wp:extent cx="747657" cy="532504"/>
          <wp:effectExtent l="0" t="0" r="0" b="1270"/>
          <wp:docPr id="5" name="صورة 5" descr="C:\Users\admin\Downloads\الحوكمة\الحوكمة\الحوكمة\قصيباء\الشعار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الحوكمة\الحوكمة\الحوكمة\قصيباء\الشعار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657" cy="532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4F2F" w:rsidRDefault="001222B7" w:rsidP="00004F2F">
    <w:pPr>
      <w:pStyle w:val="a4"/>
      <w:rPr>
        <w:noProof/>
        <w:rtl/>
      </w:rPr>
    </w:pPr>
    <w:r w:rsidRPr="00531618">
      <w:rPr>
        <w:rFonts w:ascii="Sakkal Majalla" w:hAnsi="Sakkal Majalla" w:cs="Sakkal Majalla"/>
        <w:noProof/>
        <w:sz w:val="28"/>
        <w:szCs w:val="28"/>
        <w:rtl/>
      </w:rPr>
      <w:drawing>
        <wp:inline distT="0" distB="0" distL="0" distR="0" wp14:anchorId="3295442A" wp14:editId="2364C95D">
          <wp:extent cx="6120765" cy="6120765"/>
          <wp:effectExtent l="0" t="0" r="0" b="0"/>
          <wp:docPr id="1" name="صورة 1" descr="C:\Users\admin\Downloads\الحوكمة\الحوكمة\الحوكمة\قصيباء\الشعار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الحوكمة\الحوكمة\الحوكمة\قصيباء\الشعار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12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4F2F" w:rsidRDefault="00004F2F" w:rsidP="00004F2F">
    <w:pPr>
      <w:pStyle w:val="a4"/>
      <w:rPr>
        <w:noProof/>
        <w:rtl/>
      </w:rPr>
    </w:pPr>
  </w:p>
  <w:p w:rsidR="00004F2F" w:rsidRDefault="00004F2F" w:rsidP="00004F2F">
    <w:pPr>
      <w:pStyle w:val="a4"/>
      <w:rPr>
        <w:noProof/>
        <w:rtl/>
      </w:rPr>
    </w:pPr>
  </w:p>
  <w:p w:rsidR="00004F2F" w:rsidRDefault="001222B7" w:rsidP="001222B7">
    <w:pPr>
      <w:pStyle w:val="a4"/>
      <w:tabs>
        <w:tab w:val="clear" w:pos="4320"/>
        <w:tab w:val="clear" w:pos="8640"/>
        <w:tab w:val="left" w:pos="1491"/>
      </w:tabs>
      <w:rPr>
        <w:noProof/>
      </w:rPr>
    </w:pPr>
    <w:r>
      <w:rPr>
        <w:noProof/>
      </w:rPr>
      <w:tab/>
    </w:r>
  </w:p>
  <w:p w:rsidR="001222B7" w:rsidRDefault="001222B7" w:rsidP="001222B7">
    <w:pPr>
      <w:pStyle w:val="a4"/>
      <w:tabs>
        <w:tab w:val="clear" w:pos="4320"/>
        <w:tab w:val="clear" w:pos="8640"/>
        <w:tab w:val="left" w:pos="1491"/>
      </w:tabs>
      <w:rPr>
        <w:noProof/>
        <w:rtl/>
      </w:rPr>
    </w:pPr>
  </w:p>
  <w:p w:rsidR="00004F2F" w:rsidRPr="003003A2" w:rsidRDefault="00004F2F" w:rsidP="00004F2F">
    <w:pPr>
      <w:pStyle w:val="a4"/>
      <w:rPr>
        <w:noProof/>
        <w:sz w:val="2"/>
        <w:szCs w:val="2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A9D" w:rsidRDefault="001A1A1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43328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desigein-06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32D17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38FE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A4DCF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640F3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04EA8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90484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820611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22142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46443C"/>
    <w:multiLevelType w:val="hybridMultilevel"/>
    <w:tmpl w:val="BC72F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5E"/>
    <w:rsid w:val="00004F2F"/>
    <w:rsid w:val="00022FAD"/>
    <w:rsid w:val="00030222"/>
    <w:rsid w:val="00047E0E"/>
    <w:rsid w:val="000A009A"/>
    <w:rsid w:val="000B297F"/>
    <w:rsid w:val="000B4367"/>
    <w:rsid w:val="000C0C66"/>
    <w:rsid w:val="000C29A9"/>
    <w:rsid w:val="000D62A0"/>
    <w:rsid w:val="000D6905"/>
    <w:rsid w:val="000E38F8"/>
    <w:rsid w:val="000E5739"/>
    <w:rsid w:val="001101B9"/>
    <w:rsid w:val="001222B7"/>
    <w:rsid w:val="00126611"/>
    <w:rsid w:val="0015184F"/>
    <w:rsid w:val="00162A08"/>
    <w:rsid w:val="001701F4"/>
    <w:rsid w:val="00183449"/>
    <w:rsid w:val="00184F8E"/>
    <w:rsid w:val="00190E58"/>
    <w:rsid w:val="00193470"/>
    <w:rsid w:val="00193A08"/>
    <w:rsid w:val="001A1A10"/>
    <w:rsid w:val="001C2816"/>
    <w:rsid w:val="001E2645"/>
    <w:rsid w:val="001E3B8F"/>
    <w:rsid w:val="001F5425"/>
    <w:rsid w:val="00223A19"/>
    <w:rsid w:val="00260C0E"/>
    <w:rsid w:val="00274043"/>
    <w:rsid w:val="00292824"/>
    <w:rsid w:val="002A2A6A"/>
    <w:rsid w:val="002A70BE"/>
    <w:rsid w:val="002D174F"/>
    <w:rsid w:val="002E5541"/>
    <w:rsid w:val="002E5F11"/>
    <w:rsid w:val="002E6F02"/>
    <w:rsid w:val="002E7F5E"/>
    <w:rsid w:val="002F1FC9"/>
    <w:rsid w:val="003003A2"/>
    <w:rsid w:val="003356C2"/>
    <w:rsid w:val="00340805"/>
    <w:rsid w:val="0034604A"/>
    <w:rsid w:val="00356B5E"/>
    <w:rsid w:val="00372174"/>
    <w:rsid w:val="003C6947"/>
    <w:rsid w:val="003C6FB8"/>
    <w:rsid w:val="003D565A"/>
    <w:rsid w:val="004039D1"/>
    <w:rsid w:val="00424BD5"/>
    <w:rsid w:val="004579A2"/>
    <w:rsid w:val="00466EA5"/>
    <w:rsid w:val="00472DB1"/>
    <w:rsid w:val="004B16DE"/>
    <w:rsid w:val="004B3CE7"/>
    <w:rsid w:val="004D343E"/>
    <w:rsid w:val="004D4A61"/>
    <w:rsid w:val="004E0ECD"/>
    <w:rsid w:val="004E2B1B"/>
    <w:rsid w:val="004F5532"/>
    <w:rsid w:val="00500883"/>
    <w:rsid w:val="00502571"/>
    <w:rsid w:val="005223CD"/>
    <w:rsid w:val="00531688"/>
    <w:rsid w:val="0054003A"/>
    <w:rsid w:val="005610B5"/>
    <w:rsid w:val="00570AF6"/>
    <w:rsid w:val="0059379C"/>
    <w:rsid w:val="005A2188"/>
    <w:rsid w:val="005A7E2D"/>
    <w:rsid w:val="005C6CC1"/>
    <w:rsid w:val="00640445"/>
    <w:rsid w:val="006433AC"/>
    <w:rsid w:val="00677C68"/>
    <w:rsid w:val="006907AA"/>
    <w:rsid w:val="006A37CE"/>
    <w:rsid w:val="006B4714"/>
    <w:rsid w:val="006E6B43"/>
    <w:rsid w:val="0072358C"/>
    <w:rsid w:val="00731FCD"/>
    <w:rsid w:val="00734263"/>
    <w:rsid w:val="00755CD8"/>
    <w:rsid w:val="007A1F2F"/>
    <w:rsid w:val="007A4004"/>
    <w:rsid w:val="007C790B"/>
    <w:rsid w:val="007D7180"/>
    <w:rsid w:val="007E733E"/>
    <w:rsid w:val="008060EF"/>
    <w:rsid w:val="00815BB1"/>
    <w:rsid w:val="00823B0B"/>
    <w:rsid w:val="0085777C"/>
    <w:rsid w:val="008909D7"/>
    <w:rsid w:val="008B6239"/>
    <w:rsid w:val="008F0255"/>
    <w:rsid w:val="00913C48"/>
    <w:rsid w:val="0091696F"/>
    <w:rsid w:val="00943CEF"/>
    <w:rsid w:val="00945211"/>
    <w:rsid w:val="00967A9D"/>
    <w:rsid w:val="009808A5"/>
    <w:rsid w:val="00990FB6"/>
    <w:rsid w:val="00991B43"/>
    <w:rsid w:val="009E2F23"/>
    <w:rsid w:val="009E5E74"/>
    <w:rsid w:val="00A25FD0"/>
    <w:rsid w:val="00A36374"/>
    <w:rsid w:val="00A43A95"/>
    <w:rsid w:val="00A71031"/>
    <w:rsid w:val="00A73022"/>
    <w:rsid w:val="00AA4361"/>
    <w:rsid w:val="00AB1DAC"/>
    <w:rsid w:val="00AB544B"/>
    <w:rsid w:val="00AC53B4"/>
    <w:rsid w:val="00AC66AA"/>
    <w:rsid w:val="00B14F89"/>
    <w:rsid w:val="00B22145"/>
    <w:rsid w:val="00B306B2"/>
    <w:rsid w:val="00B30B1B"/>
    <w:rsid w:val="00B41023"/>
    <w:rsid w:val="00B62A5C"/>
    <w:rsid w:val="00B62CF9"/>
    <w:rsid w:val="00B64420"/>
    <w:rsid w:val="00B66033"/>
    <w:rsid w:val="00B836C8"/>
    <w:rsid w:val="00B86F38"/>
    <w:rsid w:val="00B97321"/>
    <w:rsid w:val="00BA1829"/>
    <w:rsid w:val="00BD3723"/>
    <w:rsid w:val="00BE65B5"/>
    <w:rsid w:val="00C27D18"/>
    <w:rsid w:val="00C35C79"/>
    <w:rsid w:val="00C415CE"/>
    <w:rsid w:val="00C83EBD"/>
    <w:rsid w:val="00C84C2E"/>
    <w:rsid w:val="00CF54F6"/>
    <w:rsid w:val="00CF7754"/>
    <w:rsid w:val="00D15E8A"/>
    <w:rsid w:val="00D353EF"/>
    <w:rsid w:val="00D50E0F"/>
    <w:rsid w:val="00D539C5"/>
    <w:rsid w:val="00D60D3D"/>
    <w:rsid w:val="00D838AD"/>
    <w:rsid w:val="00DB6D23"/>
    <w:rsid w:val="00DE3F1C"/>
    <w:rsid w:val="00DF1AA3"/>
    <w:rsid w:val="00E10A3D"/>
    <w:rsid w:val="00E12017"/>
    <w:rsid w:val="00E25AF7"/>
    <w:rsid w:val="00E27887"/>
    <w:rsid w:val="00E42D7F"/>
    <w:rsid w:val="00E87159"/>
    <w:rsid w:val="00E876F1"/>
    <w:rsid w:val="00E90CA9"/>
    <w:rsid w:val="00EB5C8F"/>
    <w:rsid w:val="00F2538F"/>
    <w:rsid w:val="00F4737B"/>
    <w:rsid w:val="00F51C93"/>
    <w:rsid w:val="00F55CF9"/>
    <w:rsid w:val="00F8380E"/>
    <w:rsid w:val="00FA38AA"/>
    <w:rsid w:val="00FA3A41"/>
    <w:rsid w:val="00FB42CD"/>
    <w:rsid w:val="00FD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9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F5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A70BE"/>
  </w:style>
  <w:style w:type="paragraph" w:styleId="a5">
    <w:name w:val="footer"/>
    <w:basedOn w:val="a"/>
    <w:link w:val="Char0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A70BE"/>
  </w:style>
  <w:style w:type="table" w:styleId="a6">
    <w:name w:val="Table Grid"/>
    <w:basedOn w:val="a1"/>
    <w:uiPriority w:val="59"/>
    <w:rsid w:val="00DB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1"/>
    <w:uiPriority w:val="1"/>
    <w:qFormat/>
    <w:rsid w:val="00004F2F"/>
    <w:pPr>
      <w:spacing w:after="0" w:line="240" w:lineRule="auto"/>
    </w:pPr>
  </w:style>
  <w:style w:type="paragraph" w:styleId="a8">
    <w:name w:val="Balloon Text"/>
    <w:basedOn w:val="a"/>
    <w:link w:val="Char2"/>
    <w:uiPriority w:val="99"/>
    <w:semiHidden/>
    <w:unhideWhenUsed/>
    <w:rsid w:val="006907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6907AA"/>
    <w:rPr>
      <w:rFonts w:ascii="Tahoma" w:hAnsi="Tahoma" w:cs="Tahoma"/>
      <w:sz w:val="18"/>
      <w:szCs w:val="18"/>
    </w:rPr>
  </w:style>
  <w:style w:type="character" w:customStyle="1" w:styleId="Char1">
    <w:name w:val="بلا تباعد Char"/>
    <w:basedOn w:val="a0"/>
    <w:link w:val="a7"/>
    <w:uiPriority w:val="1"/>
    <w:rsid w:val="00190E58"/>
  </w:style>
  <w:style w:type="character" w:customStyle="1" w:styleId="1Char">
    <w:name w:val="عنوان 1 Char"/>
    <w:basedOn w:val="a0"/>
    <w:link w:val="1"/>
    <w:uiPriority w:val="9"/>
    <w:rsid w:val="0019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93A08"/>
    <w:pPr>
      <w:bidi/>
      <w:spacing w:line="259" w:lineRule="auto"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93A08"/>
    <w:pPr>
      <w:spacing w:after="100"/>
    </w:pPr>
  </w:style>
  <w:style w:type="character" w:styleId="Hyperlink">
    <w:name w:val="Hyperlink"/>
    <w:basedOn w:val="a0"/>
    <w:uiPriority w:val="99"/>
    <w:unhideWhenUsed/>
    <w:rsid w:val="00193A08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A3637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7E733E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9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F5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A70BE"/>
  </w:style>
  <w:style w:type="paragraph" w:styleId="a5">
    <w:name w:val="footer"/>
    <w:basedOn w:val="a"/>
    <w:link w:val="Char0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A70BE"/>
  </w:style>
  <w:style w:type="table" w:styleId="a6">
    <w:name w:val="Table Grid"/>
    <w:basedOn w:val="a1"/>
    <w:uiPriority w:val="59"/>
    <w:rsid w:val="00DB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1"/>
    <w:uiPriority w:val="1"/>
    <w:qFormat/>
    <w:rsid w:val="00004F2F"/>
    <w:pPr>
      <w:spacing w:after="0" w:line="240" w:lineRule="auto"/>
    </w:pPr>
  </w:style>
  <w:style w:type="paragraph" w:styleId="a8">
    <w:name w:val="Balloon Text"/>
    <w:basedOn w:val="a"/>
    <w:link w:val="Char2"/>
    <w:uiPriority w:val="99"/>
    <w:semiHidden/>
    <w:unhideWhenUsed/>
    <w:rsid w:val="006907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6907AA"/>
    <w:rPr>
      <w:rFonts w:ascii="Tahoma" w:hAnsi="Tahoma" w:cs="Tahoma"/>
      <w:sz w:val="18"/>
      <w:szCs w:val="18"/>
    </w:rPr>
  </w:style>
  <w:style w:type="character" w:customStyle="1" w:styleId="Char1">
    <w:name w:val="بلا تباعد Char"/>
    <w:basedOn w:val="a0"/>
    <w:link w:val="a7"/>
    <w:uiPriority w:val="1"/>
    <w:rsid w:val="00190E58"/>
  </w:style>
  <w:style w:type="character" w:customStyle="1" w:styleId="1Char">
    <w:name w:val="عنوان 1 Char"/>
    <w:basedOn w:val="a0"/>
    <w:link w:val="1"/>
    <w:uiPriority w:val="9"/>
    <w:rsid w:val="0019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93A08"/>
    <w:pPr>
      <w:bidi/>
      <w:spacing w:line="259" w:lineRule="auto"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93A08"/>
    <w:pPr>
      <w:spacing w:after="100"/>
    </w:pPr>
  </w:style>
  <w:style w:type="character" w:styleId="Hyperlink">
    <w:name w:val="Hyperlink"/>
    <w:basedOn w:val="a0"/>
    <w:uiPriority w:val="99"/>
    <w:unhideWhenUsed/>
    <w:rsid w:val="00193A08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A3637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7E733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5A99F-AA20-4000-B596-33DC99F5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1147</Words>
  <Characters>6544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26</cp:revision>
  <cp:lastPrinted>2019-12-25T13:28:00Z</cp:lastPrinted>
  <dcterms:created xsi:type="dcterms:W3CDTF">2019-10-06T18:34:00Z</dcterms:created>
  <dcterms:modified xsi:type="dcterms:W3CDTF">2019-12-25T13:29:00Z</dcterms:modified>
</cp:coreProperties>
</file>